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5E" w:rsidRPr="00F73B5E" w:rsidRDefault="00F73B5E" w:rsidP="00F73B5E">
      <w:pPr>
        <w:spacing w:before="100" w:beforeAutospacing="1" w:after="100" w:afterAutospacing="1" w:line="240" w:lineRule="auto"/>
        <w:rPr>
          <w:rFonts w:asciiTheme="majorBidi" w:eastAsia="Times New Roman" w:hAnsiTheme="majorBidi" w:cstheme="majorBidi"/>
          <w:color w:val="000000"/>
          <w:sz w:val="24"/>
          <w:szCs w:val="24"/>
          <w:lang w:val="en-US"/>
        </w:rPr>
      </w:pPr>
      <w:r w:rsidRPr="00F73B5E">
        <w:rPr>
          <w:rFonts w:asciiTheme="majorBidi" w:eastAsia="Times New Roman" w:hAnsiTheme="majorBidi" w:cstheme="majorBidi"/>
          <w:color w:val="000000"/>
          <w:sz w:val="24"/>
          <w:szCs w:val="24"/>
          <w:lang w:val="en-US"/>
        </w:rPr>
        <w:t>The term modernism refers to the radical shift in aesthetic and cultural sensibilities evident in the art and literature of the post-World War One period. The ordered, stable and inherently meaningful world view of the nineteenth century could not, wrote T.S. Eliot, accord with "the immense panorama of futility and anarchy which is contemporary history." Modernism thus marks a distinctive break with Victorian bourgeois morality; rejecting nineteenth-century optimism, they presented a profoundly pessimistic picture of a culture in disarray. This despair often results in an apparent apathy and moral relativism.</w:t>
      </w:r>
    </w:p>
    <w:p w:rsidR="00F73B5E" w:rsidRPr="00F73B5E" w:rsidRDefault="00F73B5E" w:rsidP="00F73B5E">
      <w:pPr>
        <w:spacing w:before="100" w:beforeAutospacing="1" w:after="100" w:afterAutospacing="1" w:line="240" w:lineRule="auto"/>
        <w:rPr>
          <w:rFonts w:asciiTheme="majorBidi" w:eastAsia="Times New Roman" w:hAnsiTheme="majorBidi" w:cstheme="majorBidi"/>
          <w:color w:val="000000"/>
          <w:sz w:val="24"/>
          <w:szCs w:val="24"/>
          <w:lang w:val="en-US"/>
        </w:rPr>
      </w:pPr>
      <w:r w:rsidRPr="00F73B5E">
        <w:rPr>
          <w:rFonts w:asciiTheme="majorBidi" w:eastAsia="Times New Roman" w:hAnsiTheme="majorBidi" w:cstheme="majorBidi"/>
          <w:color w:val="000000"/>
          <w:sz w:val="24"/>
          <w:szCs w:val="24"/>
          <w:lang w:val="en-US"/>
        </w:rPr>
        <w:t xml:space="preserve">In literature, the movement is associated with the works of (among others) Eliot, James Joyce, Virginia Woolf, W.B. Yeats, Ezra Pound, Gertrude Stein, H.D., Franz Kafka and Knut Hamsun. In their attempt to throw off the aesthetic burden of </w:t>
      </w:r>
      <w:proofErr w:type="spellStart"/>
      <w:r w:rsidRPr="00F73B5E">
        <w:rPr>
          <w:rFonts w:asciiTheme="majorBidi" w:eastAsia="Times New Roman" w:hAnsiTheme="majorBidi" w:cstheme="majorBidi"/>
          <w:color w:val="000000"/>
          <w:sz w:val="24"/>
          <w:szCs w:val="24"/>
          <w:lang w:val="en-US"/>
        </w:rPr>
        <w:t>the</w:t>
      </w:r>
      <w:hyperlink r:id="rId4" w:history="1">
        <w:r w:rsidRPr="00F73B5E">
          <w:rPr>
            <w:rFonts w:asciiTheme="majorBidi" w:eastAsia="Times New Roman" w:hAnsiTheme="majorBidi" w:cstheme="majorBidi"/>
            <w:color w:val="0000FF"/>
            <w:sz w:val="24"/>
            <w:szCs w:val="24"/>
            <w:u w:val="single"/>
            <w:lang w:val="en-US"/>
          </w:rPr>
          <w:t>realist</w:t>
        </w:r>
        <w:proofErr w:type="spellEnd"/>
        <w:r w:rsidRPr="00F73B5E">
          <w:rPr>
            <w:rFonts w:asciiTheme="majorBidi" w:eastAsia="Times New Roman" w:hAnsiTheme="majorBidi" w:cstheme="majorBidi"/>
            <w:color w:val="0000FF"/>
            <w:sz w:val="24"/>
            <w:szCs w:val="24"/>
            <w:u w:val="single"/>
            <w:lang w:val="en-US"/>
          </w:rPr>
          <w:t xml:space="preserve"> novel</w:t>
        </w:r>
      </w:hyperlink>
      <w:r w:rsidRPr="00F73B5E">
        <w:rPr>
          <w:rFonts w:asciiTheme="majorBidi" w:eastAsia="Times New Roman" w:hAnsiTheme="majorBidi" w:cstheme="majorBidi"/>
          <w:color w:val="000000"/>
          <w:sz w:val="24"/>
          <w:szCs w:val="24"/>
          <w:lang w:val="en-US"/>
        </w:rPr>
        <w:t>, these writers introduced a variety of literary tactics and devices:</w:t>
      </w:r>
    </w:p>
    <w:p w:rsidR="00F73B5E" w:rsidRPr="00F73B5E" w:rsidRDefault="00F73B5E" w:rsidP="00F73B5E">
      <w:pPr>
        <w:spacing w:after="100" w:line="240" w:lineRule="auto"/>
        <w:rPr>
          <w:rFonts w:asciiTheme="majorBidi" w:eastAsia="Times New Roman" w:hAnsiTheme="majorBidi" w:cstheme="majorBidi"/>
          <w:color w:val="000000"/>
          <w:sz w:val="24"/>
          <w:szCs w:val="24"/>
          <w:lang w:val="en-US"/>
        </w:rPr>
      </w:pPr>
      <w:r w:rsidRPr="00F73B5E">
        <w:rPr>
          <w:rFonts w:asciiTheme="majorBidi" w:eastAsia="Times New Roman" w:hAnsiTheme="majorBidi" w:cstheme="majorBidi"/>
          <w:color w:val="000000"/>
          <w:sz w:val="24"/>
          <w:szCs w:val="24"/>
          <w:lang w:val="en-US"/>
        </w:rPr>
        <w:t>the radical disruption of linear flow of narrative; the frustration of conventional expectations concerning unity and coherence of plot and character and the cause and effect development thereof; the deployment of ironic and ambiguous juxtapositions to call into question the moral and philosophical meaning of literary action; the adoption of a tone of epistemological self-mockery aimed at naive pretensions of bourgeois rationality; the opposition of inward consciousness to rational, public, objective discourse; and an inclination to subjective distortion to point up the evanescence of the social world of the nineteenth-century bourgeoisie. (Barth, "The Literature of Replenishment" 68)</w:t>
      </w:r>
    </w:p>
    <w:p w:rsidR="00F73B5E" w:rsidRPr="00F73B5E" w:rsidRDefault="00F73B5E" w:rsidP="00F73B5E">
      <w:pPr>
        <w:spacing w:before="100" w:beforeAutospacing="1" w:after="100" w:afterAutospacing="1" w:line="240" w:lineRule="auto"/>
        <w:rPr>
          <w:rFonts w:asciiTheme="majorBidi" w:eastAsia="Times New Roman" w:hAnsiTheme="majorBidi" w:cstheme="majorBidi"/>
          <w:color w:val="000000"/>
          <w:sz w:val="24"/>
          <w:szCs w:val="24"/>
          <w:lang w:val="en-US"/>
        </w:rPr>
      </w:pPr>
      <w:r w:rsidRPr="00F73B5E">
        <w:rPr>
          <w:rFonts w:asciiTheme="majorBidi" w:eastAsia="Times New Roman" w:hAnsiTheme="majorBidi" w:cstheme="majorBidi"/>
          <w:color w:val="000000"/>
          <w:sz w:val="24"/>
          <w:szCs w:val="24"/>
          <w:lang w:val="en-US"/>
        </w:rPr>
        <w:t xml:space="preserve">Modernism is often derided for abandoning the social world in </w:t>
      </w:r>
      <w:proofErr w:type="spellStart"/>
      <w:r w:rsidRPr="00F73B5E">
        <w:rPr>
          <w:rFonts w:asciiTheme="majorBidi" w:eastAsia="Times New Roman" w:hAnsiTheme="majorBidi" w:cstheme="majorBidi"/>
          <w:color w:val="000000"/>
          <w:sz w:val="24"/>
          <w:szCs w:val="24"/>
          <w:lang w:val="en-US"/>
        </w:rPr>
        <w:t>favour</w:t>
      </w:r>
      <w:proofErr w:type="spellEnd"/>
      <w:r w:rsidRPr="00F73B5E">
        <w:rPr>
          <w:rFonts w:asciiTheme="majorBidi" w:eastAsia="Times New Roman" w:hAnsiTheme="majorBidi" w:cstheme="majorBidi"/>
          <w:color w:val="000000"/>
          <w:sz w:val="24"/>
          <w:szCs w:val="24"/>
          <w:lang w:val="en-US"/>
        </w:rPr>
        <w:t xml:space="preserve"> of its narcissistic interest in language and its processes. Recognizing the failure of language to ever fully communicate meaning ("That's not it at all, that's not what I meant at all" laments Eliot's J. Alfred </w:t>
      </w:r>
      <w:proofErr w:type="spellStart"/>
      <w:r w:rsidRPr="00F73B5E">
        <w:rPr>
          <w:rFonts w:asciiTheme="majorBidi" w:eastAsia="Times New Roman" w:hAnsiTheme="majorBidi" w:cstheme="majorBidi"/>
          <w:color w:val="000000"/>
          <w:sz w:val="24"/>
          <w:szCs w:val="24"/>
          <w:lang w:val="en-US"/>
        </w:rPr>
        <w:t>Prufrock</w:t>
      </w:r>
      <w:proofErr w:type="spellEnd"/>
      <w:r w:rsidRPr="00F73B5E">
        <w:rPr>
          <w:rFonts w:asciiTheme="majorBidi" w:eastAsia="Times New Roman" w:hAnsiTheme="majorBidi" w:cstheme="majorBidi"/>
          <w:color w:val="000000"/>
          <w:sz w:val="24"/>
          <w:szCs w:val="24"/>
          <w:lang w:val="en-US"/>
        </w:rPr>
        <w:t xml:space="preserve">), the modernists generally downplayed content in </w:t>
      </w:r>
      <w:proofErr w:type="spellStart"/>
      <w:r w:rsidRPr="00F73B5E">
        <w:rPr>
          <w:rFonts w:asciiTheme="majorBidi" w:eastAsia="Times New Roman" w:hAnsiTheme="majorBidi" w:cstheme="majorBidi"/>
          <w:color w:val="000000"/>
          <w:sz w:val="24"/>
          <w:szCs w:val="24"/>
          <w:lang w:val="en-US"/>
        </w:rPr>
        <w:t>favour</w:t>
      </w:r>
      <w:proofErr w:type="spellEnd"/>
      <w:r w:rsidRPr="00F73B5E">
        <w:rPr>
          <w:rFonts w:asciiTheme="majorBidi" w:eastAsia="Times New Roman" w:hAnsiTheme="majorBidi" w:cstheme="majorBidi"/>
          <w:color w:val="000000"/>
          <w:sz w:val="24"/>
          <w:szCs w:val="24"/>
          <w:lang w:val="en-US"/>
        </w:rPr>
        <w:t xml:space="preserve"> of an investigation of form. The fragmented, non-chronological, poetic forms utilized by Eliot and Pound revolutionized poetic language.</w:t>
      </w:r>
    </w:p>
    <w:p w:rsidR="00F73B5E" w:rsidRPr="00F73B5E" w:rsidRDefault="00F73B5E" w:rsidP="00F73B5E">
      <w:pPr>
        <w:spacing w:before="100" w:beforeAutospacing="1" w:after="100" w:afterAutospacing="1" w:line="240" w:lineRule="auto"/>
        <w:rPr>
          <w:rFonts w:asciiTheme="majorBidi" w:eastAsia="Times New Roman" w:hAnsiTheme="majorBidi" w:cstheme="majorBidi"/>
          <w:color w:val="000000"/>
          <w:sz w:val="24"/>
          <w:szCs w:val="24"/>
          <w:lang w:val="en-US"/>
        </w:rPr>
      </w:pPr>
      <w:r w:rsidRPr="00F73B5E">
        <w:rPr>
          <w:rFonts w:asciiTheme="majorBidi" w:eastAsia="Times New Roman" w:hAnsiTheme="majorBidi" w:cstheme="majorBidi"/>
          <w:color w:val="000000"/>
          <w:sz w:val="24"/>
          <w:szCs w:val="24"/>
          <w:lang w:val="en-US"/>
        </w:rPr>
        <w:t>Modernist formalism, however, was not without its political cost. Many of the chief Modernists either flirted with fascism or openly espoused it (Eliot, Yeats, Hamsun and Pound). This should not be surprising: modernism is markedly non-egalitarian; its disregard for the shared conventions of meaning make many of its supreme accomplishments (</w:t>
      </w:r>
      <w:proofErr w:type="spellStart"/>
      <w:r w:rsidRPr="00F73B5E">
        <w:rPr>
          <w:rFonts w:asciiTheme="majorBidi" w:eastAsia="Times New Roman" w:hAnsiTheme="majorBidi" w:cstheme="majorBidi"/>
          <w:color w:val="000000"/>
          <w:sz w:val="24"/>
          <w:szCs w:val="24"/>
          <w:lang w:val="en-US"/>
        </w:rPr>
        <w:t>eg</w:t>
      </w:r>
      <w:proofErr w:type="spellEnd"/>
      <w:r w:rsidRPr="00F73B5E">
        <w:rPr>
          <w:rFonts w:asciiTheme="majorBidi" w:eastAsia="Times New Roman" w:hAnsiTheme="majorBidi" w:cstheme="majorBidi"/>
          <w:color w:val="000000"/>
          <w:sz w:val="24"/>
          <w:szCs w:val="24"/>
          <w:lang w:val="en-US"/>
        </w:rPr>
        <w:t>. Eliot's "The Wasteland," Pound's "Cantos," Joyce's </w:t>
      </w:r>
      <w:proofErr w:type="spellStart"/>
      <w:r w:rsidRPr="00F73B5E">
        <w:rPr>
          <w:rFonts w:asciiTheme="majorBidi" w:eastAsia="Times New Roman" w:hAnsiTheme="majorBidi" w:cstheme="majorBidi"/>
          <w:i/>
          <w:iCs/>
          <w:color w:val="000000"/>
          <w:sz w:val="24"/>
          <w:szCs w:val="24"/>
          <w:lang w:val="en-US"/>
        </w:rPr>
        <w:t>Finnegans</w:t>
      </w:r>
      <w:proofErr w:type="spellEnd"/>
      <w:r w:rsidRPr="00F73B5E">
        <w:rPr>
          <w:rFonts w:asciiTheme="majorBidi" w:eastAsia="Times New Roman" w:hAnsiTheme="majorBidi" w:cstheme="majorBidi"/>
          <w:i/>
          <w:iCs/>
          <w:color w:val="000000"/>
          <w:sz w:val="24"/>
          <w:szCs w:val="24"/>
          <w:lang w:val="en-US"/>
        </w:rPr>
        <w:t xml:space="preserve"> Wake</w:t>
      </w:r>
      <w:r w:rsidRPr="00F73B5E">
        <w:rPr>
          <w:rFonts w:asciiTheme="majorBidi" w:eastAsia="Times New Roman" w:hAnsiTheme="majorBidi" w:cstheme="majorBidi"/>
          <w:color w:val="000000"/>
          <w:sz w:val="24"/>
          <w:szCs w:val="24"/>
          <w:lang w:val="en-US"/>
        </w:rPr>
        <w:t>, Woolf's </w:t>
      </w:r>
      <w:r w:rsidRPr="00F73B5E">
        <w:rPr>
          <w:rFonts w:asciiTheme="majorBidi" w:eastAsia="Times New Roman" w:hAnsiTheme="majorBidi" w:cstheme="majorBidi"/>
          <w:i/>
          <w:iCs/>
          <w:color w:val="000000"/>
          <w:sz w:val="24"/>
          <w:szCs w:val="24"/>
          <w:lang w:val="en-US"/>
        </w:rPr>
        <w:t>The Waves</w:t>
      </w:r>
      <w:r w:rsidRPr="00F73B5E">
        <w:rPr>
          <w:rFonts w:asciiTheme="majorBidi" w:eastAsia="Times New Roman" w:hAnsiTheme="majorBidi" w:cstheme="majorBidi"/>
          <w:color w:val="000000"/>
          <w:sz w:val="24"/>
          <w:szCs w:val="24"/>
          <w:lang w:val="en-US"/>
        </w:rPr>
        <w:t>) largely inaccessible to the common reader. For Eliot, such obscurantism was necessary to halt the erosion of art in the age of commodity circulation and a literature adjusted to the lowest common denominator.</w:t>
      </w:r>
    </w:p>
    <w:p w:rsidR="00F73B5E" w:rsidRPr="00F73B5E" w:rsidRDefault="00F73B5E" w:rsidP="00F73B5E">
      <w:pPr>
        <w:spacing w:before="100" w:beforeAutospacing="1" w:after="100" w:afterAutospacing="1" w:line="240" w:lineRule="auto"/>
        <w:rPr>
          <w:rFonts w:asciiTheme="majorBidi" w:eastAsia="Times New Roman" w:hAnsiTheme="majorBidi" w:cstheme="majorBidi"/>
          <w:color w:val="000000"/>
          <w:sz w:val="24"/>
          <w:szCs w:val="24"/>
          <w:lang w:val="en-US"/>
        </w:rPr>
      </w:pPr>
      <w:r w:rsidRPr="00F73B5E">
        <w:rPr>
          <w:rFonts w:asciiTheme="majorBidi" w:eastAsia="Times New Roman" w:hAnsiTheme="majorBidi" w:cstheme="majorBidi"/>
          <w:color w:val="000000"/>
          <w:sz w:val="24"/>
          <w:szCs w:val="24"/>
          <w:lang w:val="en-US"/>
        </w:rPr>
        <w:t>It could be argued that the achievements of the Modernists have made little impact on the practices of reading and writing as those terms and activities are generally understood. The opening of </w:t>
      </w:r>
      <w:proofErr w:type="spellStart"/>
      <w:r w:rsidRPr="00F73B5E">
        <w:rPr>
          <w:rFonts w:asciiTheme="majorBidi" w:eastAsia="Times New Roman" w:hAnsiTheme="majorBidi" w:cstheme="majorBidi"/>
          <w:i/>
          <w:iCs/>
          <w:color w:val="000000"/>
          <w:sz w:val="24"/>
          <w:szCs w:val="24"/>
          <w:lang w:val="en-US"/>
        </w:rPr>
        <w:t>Finnegans</w:t>
      </w:r>
      <w:proofErr w:type="spellEnd"/>
      <w:r w:rsidRPr="00F73B5E">
        <w:rPr>
          <w:rFonts w:asciiTheme="majorBidi" w:eastAsia="Times New Roman" w:hAnsiTheme="majorBidi" w:cstheme="majorBidi"/>
          <w:i/>
          <w:iCs/>
          <w:color w:val="000000"/>
          <w:sz w:val="24"/>
          <w:szCs w:val="24"/>
          <w:lang w:val="en-US"/>
        </w:rPr>
        <w:t xml:space="preserve"> Wake</w:t>
      </w:r>
      <w:r w:rsidRPr="00F73B5E">
        <w:rPr>
          <w:rFonts w:asciiTheme="majorBidi" w:eastAsia="Times New Roman" w:hAnsiTheme="majorBidi" w:cstheme="majorBidi"/>
          <w:color w:val="000000"/>
          <w:sz w:val="24"/>
          <w:szCs w:val="24"/>
          <w:lang w:val="en-US"/>
        </w:rPr>
        <w:t>, "</w:t>
      </w:r>
      <w:proofErr w:type="spellStart"/>
      <w:r w:rsidRPr="00F73B5E">
        <w:rPr>
          <w:rFonts w:asciiTheme="majorBidi" w:eastAsia="Times New Roman" w:hAnsiTheme="majorBidi" w:cstheme="majorBidi"/>
          <w:color w:val="000000"/>
          <w:sz w:val="24"/>
          <w:szCs w:val="24"/>
          <w:lang w:val="en-US"/>
        </w:rPr>
        <w:t>riverrun</w:t>
      </w:r>
      <w:proofErr w:type="spellEnd"/>
      <w:r w:rsidRPr="00F73B5E">
        <w:rPr>
          <w:rFonts w:asciiTheme="majorBidi" w:eastAsia="Times New Roman" w:hAnsiTheme="majorBidi" w:cstheme="majorBidi"/>
          <w:color w:val="000000"/>
          <w:sz w:val="24"/>
          <w:szCs w:val="24"/>
          <w:lang w:val="en-US"/>
        </w:rPr>
        <w:t xml:space="preserve">, past Eve's and Adam's, from swerve of shore to bend of bay, brings us by a commodious vicus of recirculation back to </w:t>
      </w:r>
      <w:proofErr w:type="spellStart"/>
      <w:r w:rsidRPr="00F73B5E">
        <w:rPr>
          <w:rFonts w:asciiTheme="majorBidi" w:eastAsia="Times New Roman" w:hAnsiTheme="majorBidi" w:cstheme="majorBidi"/>
          <w:color w:val="000000"/>
          <w:sz w:val="24"/>
          <w:szCs w:val="24"/>
          <w:lang w:val="en-US"/>
        </w:rPr>
        <w:t>Howth</w:t>
      </w:r>
      <w:proofErr w:type="spellEnd"/>
      <w:r w:rsidRPr="00F73B5E">
        <w:rPr>
          <w:rFonts w:asciiTheme="majorBidi" w:eastAsia="Times New Roman" w:hAnsiTheme="majorBidi" w:cstheme="majorBidi"/>
          <w:color w:val="000000"/>
          <w:sz w:val="24"/>
          <w:szCs w:val="24"/>
          <w:lang w:val="en-US"/>
        </w:rPr>
        <w:t xml:space="preserve"> Castle and Environs," seems scarcely less strange and new than when it was first published in 1939. Little wonder, then, that it is probably the least read of the acknowledged "masterpieces" of English literature. In looking to carry on many of the aesthetic goals of the Modernist project, </w:t>
      </w:r>
      <w:hyperlink r:id="rId5" w:history="1">
        <w:r w:rsidRPr="00F73B5E">
          <w:rPr>
            <w:rFonts w:asciiTheme="majorBidi" w:eastAsia="Times New Roman" w:hAnsiTheme="majorBidi" w:cstheme="majorBidi"/>
            <w:color w:val="0000FF"/>
            <w:sz w:val="24"/>
            <w:szCs w:val="24"/>
            <w:u w:val="single"/>
            <w:lang w:val="en-US"/>
          </w:rPr>
          <w:t>hypertext fiction</w:t>
        </w:r>
      </w:hyperlink>
      <w:r w:rsidRPr="00F73B5E">
        <w:rPr>
          <w:rFonts w:asciiTheme="majorBidi" w:eastAsia="Times New Roman" w:hAnsiTheme="majorBidi" w:cstheme="majorBidi"/>
          <w:color w:val="000000"/>
          <w:sz w:val="24"/>
          <w:szCs w:val="24"/>
          <w:lang w:val="en-US"/>
        </w:rPr>
        <w:t> must confront again the politics of its achievements in order to position itself anew with regard to reader. With its reliance on expensive technology and its interest in re-thinking the linear nature of </w:t>
      </w:r>
      <w:hyperlink r:id="rId6" w:history="1">
        <w:r w:rsidRPr="00F73B5E">
          <w:rPr>
            <w:rFonts w:asciiTheme="majorBidi" w:eastAsia="Times New Roman" w:hAnsiTheme="majorBidi" w:cstheme="majorBidi"/>
            <w:color w:val="0000FF"/>
            <w:sz w:val="24"/>
            <w:szCs w:val="24"/>
            <w:u w:val="single"/>
            <w:lang w:val="en-US"/>
          </w:rPr>
          <w:t>The Book</w:t>
        </w:r>
      </w:hyperlink>
      <w:r w:rsidRPr="00F73B5E">
        <w:rPr>
          <w:rFonts w:asciiTheme="majorBidi" w:eastAsia="Times New Roman" w:hAnsiTheme="majorBidi" w:cstheme="majorBidi"/>
          <w:color w:val="000000"/>
          <w:sz w:val="24"/>
          <w:szCs w:val="24"/>
          <w:lang w:val="en-US"/>
        </w:rPr>
        <w:t>, hypertext fiction may find itself accused of the same elitism as its modernist predecessors</w:t>
      </w:r>
      <w:bookmarkStart w:id="0" w:name="_GoBack"/>
      <w:bookmarkEnd w:id="0"/>
    </w:p>
    <w:sectPr w:rsidR="00F73B5E" w:rsidRPr="00F73B5E" w:rsidSect="000A44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29BE"/>
    <w:rsid w:val="000A44EC"/>
    <w:rsid w:val="00452DAB"/>
    <w:rsid w:val="008A5477"/>
    <w:rsid w:val="009129BE"/>
    <w:rsid w:val="00F73B5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5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iath.virginia.edu/elab/hfl0246.html" TargetMode="External"/><Relationship Id="rId5" Type="http://schemas.openxmlformats.org/officeDocument/2006/relationships/hyperlink" Target="http://www2.iath.virginia.edu/elab/hfl0241.html" TargetMode="External"/><Relationship Id="rId4" Type="http://schemas.openxmlformats.org/officeDocument/2006/relationships/hyperlink" Target="http://www2.iath.virginia.edu/elab/hfl025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PC</cp:lastModifiedBy>
  <cp:revision>2</cp:revision>
  <dcterms:created xsi:type="dcterms:W3CDTF">2020-04-03T13:21:00Z</dcterms:created>
  <dcterms:modified xsi:type="dcterms:W3CDTF">2020-04-03T13:21:00Z</dcterms:modified>
</cp:coreProperties>
</file>