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05" w:rsidRDefault="002E3F3D" w:rsidP="00DC4C05">
      <w:pPr>
        <w:tabs>
          <w:tab w:val="left" w:pos="284"/>
        </w:tabs>
        <w:rPr>
          <w:rStyle w:val="fontstyle0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9" o:spid="_x0000_s1026" type="#_x0000_t202" style="position:absolute;margin-left:-8.25pt;margin-top:-8.85pt;width:366.9pt;height:95.25pt;z-index:25165926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" fillcolor="white [3201]" strokeweight="4.5pt">
            <v:textbox style="mso-next-textbox:#Zone de texte 19">
              <w:txbxContent>
                <w:p w:rsidR="00E167DF" w:rsidRDefault="00B51BDC" w:rsidP="00E167DF">
                  <w:pPr>
                    <w:spacing w:after="0" w:line="240" w:lineRule="auto"/>
                    <w:rPr>
                      <w:rStyle w:val="fontstyle01"/>
                    </w:rPr>
                  </w:pPr>
                  <w:r w:rsidRPr="00E167DF">
                    <w:rPr>
                      <w:rStyle w:val="fontstyle01"/>
                      <w:u w:val="single"/>
                    </w:rPr>
                    <w:t>Important</w:t>
                  </w:r>
                  <w:r w:rsidR="00DC4C05" w:rsidRPr="00B51BDC">
                    <w:rPr>
                      <w:rStyle w:val="fontstyle01"/>
                    </w:rPr>
                    <w:t>:</w:t>
                  </w:r>
                </w:p>
                <w:p w:rsidR="00B51BDC" w:rsidRDefault="00B51BDC" w:rsidP="00733A94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rStyle w:val="fontstyle01"/>
                    </w:rPr>
                  </w:pPr>
                  <w:r>
                    <w:rPr>
                      <w:rStyle w:val="fontstyle01"/>
                    </w:rPr>
                    <w:t>Répondre obligatoirement à l’ensemble des questions</w:t>
                  </w:r>
                  <w:r w:rsidR="00E167DF">
                    <w:rPr>
                      <w:rStyle w:val="fontstyle01"/>
                    </w:rPr>
                    <w:t> ;</w:t>
                  </w:r>
                </w:p>
                <w:p w:rsidR="00E167DF" w:rsidRDefault="00E167DF" w:rsidP="00733A94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rStyle w:val="fontstyle01"/>
                    </w:rPr>
                  </w:pPr>
                  <w:r>
                    <w:rPr>
                      <w:rStyle w:val="fontstyle01"/>
                    </w:rPr>
                    <w:t>Choisir obligatoirement une seule réponse parmi les réponses proposées ;</w:t>
                  </w:r>
                </w:p>
                <w:p w:rsidR="0027054E" w:rsidRDefault="0027054E" w:rsidP="0027054E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rStyle w:val="fontstyle01"/>
                    </w:rPr>
                  </w:pPr>
                  <w:r>
                    <w:rPr>
                      <w:rStyle w:val="fontstyle01"/>
                    </w:rPr>
                    <w:t xml:space="preserve">Colorier la case correspondante à la bonne réponse comme suit : </w:t>
                  </w:r>
                </w:p>
                <w:p w:rsidR="0027054E" w:rsidRDefault="0027054E" w:rsidP="0027054E"/>
                <w:p w:rsidR="00DC4C05" w:rsidRDefault="00DC4C05" w:rsidP="00EE0CFC"/>
              </w:txbxContent>
            </v:textbox>
            <w10:wrap anchorx="margin"/>
          </v:shape>
        </w:pict>
      </w:r>
    </w:p>
    <w:p w:rsidR="00DC4C05" w:rsidRDefault="00DC4C05" w:rsidP="00DC4C05">
      <w:pPr>
        <w:tabs>
          <w:tab w:val="left" w:pos="284"/>
        </w:tabs>
        <w:rPr>
          <w:rStyle w:val="fontstyle01"/>
        </w:rPr>
      </w:pPr>
    </w:p>
    <w:p w:rsidR="0059476D" w:rsidRDefault="002E3F3D" w:rsidP="00DC4C05">
      <w:pPr>
        <w:tabs>
          <w:tab w:val="left" w:pos="284"/>
        </w:tabs>
        <w:rPr>
          <w:rStyle w:val="fontstyle0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rect id="_x0000_s1028" style="position:absolute;margin-left:327pt;margin-top:19.45pt;width:16.2pt;height:15pt;z-index:251660288" fillcolor="black [3213]"/>
        </w:pict>
      </w:r>
    </w:p>
    <w:p w:rsidR="0059476D" w:rsidRDefault="0059476D" w:rsidP="00DC4C05">
      <w:pPr>
        <w:tabs>
          <w:tab w:val="left" w:pos="284"/>
        </w:tabs>
        <w:rPr>
          <w:rStyle w:val="fontstyle01"/>
        </w:rPr>
      </w:pPr>
    </w:p>
    <w:p w:rsidR="00E739EB" w:rsidRDefault="00E739EB" w:rsidP="005466EC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125746" w:rsidRDefault="00125746" w:rsidP="002C6BC5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Q01</w:t>
      </w:r>
      <w:r w:rsidR="00E167DF" w:rsidRPr="00E167DF">
        <w:rPr>
          <w:rStyle w:val="fontstyle01"/>
        </w:rPr>
        <w:t>.</w:t>
      </w:r>
      <w:r w:rsidR="0014199B">
        <w:rPr>
          <w:rStyle w:val="fontstyle01"/>
        </w:rPr>
        <w:t xml:space="preserve"> </w:t>
      </w:r>
      <w:r w:rsidR="005466EC" w:rsidRPr="005466EC">
        <w:rPr>
          <w:rStyle w:val="fontstyle01"/>
        </w:rPr>
        <w:t>L’entrepreneuriat permet de</w:t>
      </w:r>
      <w:r w:rsidR="005466EC">
        <w:rPr>
          <w:rStyle w:val="fontstyle01"/>
        </w:rPr>
        <w:t xml:space="preserve"> (chasser l’intrus)</w:t>
      </w:r>
      <w:r w:rsidR="00E167DF" w:rsidRPr="00E167DF">
        <w:rPr>
          <w:rStyle w:val="fontstyle01"/>
        </w:rPr>
        <w:t>:</w:t>
      </w:r>
      <w:r w:rsidR="002A3675" w:rsidRPr="002A3675">
        <w:rPr>
          <w:rStyle w:val="fontstyle01"/>
          <w:color w:val="FF0000"/>
        </w:rPr>
        <w:t xml:space="preserve"> </w:t>
      </w:r>
    </w:p>
    <w:p w:rsidR="009E0524" w:rsidRDefault="005466EC" w:rsidP="009A73ED">
      <w:pPr>
        <w:pStyle w:val="Paragraphedeliste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renouveler le tissu économique</w:t>
      </w:r>
      <w:r w:rsidR="00513420">
        <w:rPr>
          <w:rStyle w:val="fontstyle21"/>
        </w:rPr>
        <w:t> </w:t>
      </w:r>
    </w:p>
    <w:p w:rsidR="003A61D4" w:rsidRPr="009A73ED" w:rsidRDefault="003A61D4" w:rsidP="009A73ED">
      <w:pPr>
        <w:pStyle w:val="Paragraphedeliste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  <w:r w:rsidRPr="009A73ED">
        <w:rPr>
          <w:rStyle w:val="fontstyle21"/>
          <w:b/>
          <w:bCs/>
        </w:rPr>
        <w:t>stabil</w:t>
      </w:r>
      <w:r w:rsidR="00513420">
        <w:rPr>
          <w:rStyle w:val="fontstyle21"/>
          <w:b/>
          <w:bCs/>
        </w:rPr>
        <w:t>iser le rythme de l’innovation </w:t>
      </w:r>
    </w:p>
    <w:p w:rsidR="009E0524" w:rsidRPr="00EB6911" w:rsidRDefault="005466EC" w:rsidP="009A73ED">
      <w:pPr>
        <w:pStyle w:val="Paragraphedeliste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créer de nouveaux emplois</w:t>
      </w:r>
    </w:p>
    <w:p w:rsidR="009E0524" w:rsidRPr="009E0524" w:rsidRDefault="009E0524" w:rsidP="009E0524">
      <w:pPr>
        <w:pStyle w:val="Paragraphedeliste"/>
        <w:tabs>
          <w:tab w:val="left" w:pos="284"/>
        </w:tabs>
        <w:spacing w:after="0" w:line="240" w:lineRule="auto"/>
        <w:ind w:left="284"/>
        <w:rPr>
          <w:rStyle w:val="fontstyle21"/>
        </w:rPr>
      </w:pPr>
    </w:p>
    <w:p w:rsidR="009E0524" w:rsidRDefault="0014199B" w:rsidP="002C6BC5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01"/>
        </w:rPr>
        <w:t xml:space="preserve">Q02. </w:t>
      </w:r>
      <w:r w:rsidR="00BC2313">
        <w:rPr>
          <w:rStyle w:val="fontstyle01"/>
        </w:rPr>
        <w:t>Parmi les outils suivants, lequel fai</w:t>
      </w:r>
      <w:r w:rsidR="00BC2313" w:rsidRPr="00BC2313">
        <w:rPr>
          <w:rStyle w:val="fontstyle01"/>
        </w:rPr>
        <w:t xml:space="preserve">t </w:t>
      </w:r>
      <w:r w:rsidR="00BC2313">
        <w:rPr>
          <w:rStyle w:val="fontstyle01"/>
        </w:rPr>
        <w:t xml:space="preserve">partie des études documentaires </w:t>
      </w:r>
      <w:r w:rsidR="009E0524" w:rsidRPr="009E0524">
        <w:rPr>
          <w:rStyle w:val="fontstyle01"/>
        </w:rPr>
        <w:t>:</w:t>
      </w:r>
      <w:r w:rsidR="002A3675">
        <w:rPr>
          <w:rStyle w:val="fontstyle01"/>
        </w:rPr>
        <w:t xml:space="preserve"> </w:t>
      </w:r>
      <w:r w:rsidR="00965589">
        <w:rPr>
          <w:rStyle w:val="fontstyle21"/>
        </w:rPr>
        <w:t>Le sondage</w:t>
      </w:r>
      <w:r w:rsidR="00513420">
        <w:rPr>
          <w:rStyle w:val="fontstyle21"/>
        </w:rPr>
        <w:t> </w:t>
      </w:r>
    </w:p>
    <w:p w:rsidR="003A61D4" w:rsidRPr="0048556A" w:rsidRDefault="003A61D4" w:rsidP="009A73ED">
      <w:pPr>
        <w:pStyle w:val="Paragraphedeliste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  <w:r w:rsidRPr="0048556A">
        <w:rPr>
          <w:rStyle w:val="fontstyle21"/>
          <w:b/>
          <w:bCs/>
        </w:rPr>
        <w:t>les tableaux de bord réalisés pa</w:t>
      </w:r>
      <w:r w:rsidR="00513420" w:rsidRPr="0048556A">
        <w:rPr>
          <w:rStyle w:val="fontstyle21"/>
          <w:b/>
          <w:bCs/>
        </w:rPr>
        <w:t>r les services de l’entreprise </w:t>
      </w:r>
    </w:p>
    <w:p w:rsidR="009E0524" w:rsidRDefault="00BC2313" w:rsidP="009A73ED">
      <w:pPr>
        <w:pStyle w:val="Paragraphedeliste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l’observation</w:t>
      </w:r>
    </w:p>
    <w:p w:rsidR="002A3675" w:rsidRDefault="002A3675" w:rsidP="009A73ED">
      <w:pPr>
        <w:pStyle w:val="Paragraphedeliste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</w:p>
    <w:p w:rsidR="009A73ED" w:rsidRPr="009A73ED" w:rsidRDefault="009A73ED" w:rsidP="002C6BC5">
      <w:p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  <w:r>
        <w:rPr>
          <w:rStyle w:val="fontstyle01"/>
        </w:rPr>
        <w:t xml:space="preserve">Q03. </w:t>
      </w:r>
      <w:r w:rsidR="00965589">
        <w:rPr>
          <w:rStyle w:val="fontstyle01"/>
        </w:rPr>
        <w:t>L’</w:t>
      </w:r>
      <w:r w:rsidR="0096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action humanitaire</w:t>
      </w:r>
      <w:r w:rsidR="00965589" w:rsidRPr="0096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et de bénévolat</w:t>
      </w:r>
      <w:r w:rsidR="0096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 une action entrepreneuriale :</w:t>
      </w:r>
      <w:r w:rsidR="002A3675" w:rsidRPr="002A3675">
        <w:rPr>
          <w:rStyle w:val="fontstyle01"/>
          <w:color w:val="FF0000"/>
        </w:rPr>
        <w:t xml:space="preserve"> </w:t>
      </w:r>
      <w:r w:rsidRPr="009A73ED">
        <w:rPr>
          <w:rStyle w:val="fontstyle21"/>
          <w:b/>
          <w:bCs/>
        </w:rPr>
        <w:t>Vrai</w:t>
      </w:r>
    </w:p>
    <w:p w:rsidR="009A73ED" w:rsidRDefault="009A73ED" w:rsidP="009A73ED">
      <w:pPr>
        <w:pStyle w:val="Paragraphedeliste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9A73ED">
        <w:rPr>
          <w:rStyle w:val="fontstyle21"/>
        </w:rPr>
        <w:t>Faux</w:t>
      </w:r>
    </w:p>
    <w:p w:rsidR="002A3675" w:rsidRDefault="00513420" w:rsidP="002C6BC5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Q04. </w:t>
      </w:r>
      <w:r w:rsidR="009A73ED" w:rsidRPr="009A7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Selon Shane et Venkataramane</w:t>
      </w:r>
      <w:r w:rsidR="009A7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934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="00934B8A" w:rsidRPr="00934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’opportunité est à la base  une nouvelle information profitable auquel un individu accède à deux conditions:</w:t>
      </w:r>
      <w:r w:rsidR="002A3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34B8A" w:rsidRDefault="00934B8A" w:rsidP="00934B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4B8A" w:rsidRPr="00513420" w:rsidRDefault="00934B8A" w:rsidP="00934B8A">
      <w:pPr>
        <w:pStyle w:val="Paragraphedeliste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420">
        <w:rPr>
          <w:rFonts w:ascii="Times New Roman" w:hAnsi="Times New Roman" w:cs="Times New Roman"/>
          <w:color w:val="000000"/>
          <w:sz w:val="24"/>
          <w:szCs w:val="24"/>
        </w:rPr>
        <w:t>Possède de l’argent et une idée</w:t>
      </w:r>
    </w:p>
    <w:p w:rsidR="00934B8A" w:rsidRPr="00513420" w:rsidRDefault="00934B8A" w:rsidP="00934B8A">
      <w:pPr>
        <w:pStyle w:val="Paragraphedeliste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3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Détient une </w:t>
      </w:r>
      <w:r w:rsidRPr="00513420">
        <w:rPr>
          <w:b/>
          <w:bCs/>
        </w:rPr>
        <w:t xml:space="preserve">capacité cognitive </w:t>
      </w:r>
      <w:r w:rsidR="00513420" w:rsidRPr="00513420">
        <w:rPr>
          <w:b/>
          <w:bCs/>
        </w:rPr>
        <w:t>et des connaissances antérieures </w:t>
      </w:r>
    </w:p>
    <w:p w:rsidR="00513420" w:rsidRPr="00513420" w:rsidRDefault="00513420" w:rsidP="00934B8A">
      <w:pPr>
        <w:pStyle w:val="Paragraphedeliste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420">
        <w:rPr>
          <w:rFonts w:ascii="Times New Roman" w:hAnsi="Times New Roman" w:cs="Times New Roman"/>
          <w:color w:val="000000"/>
          <w:sz w:val="24"/>
          <w:szCs w:val="24"/>
        </w:rPr>
        <w:t>Détient une capacité cognitive et financière</w:t>
      </w:r>
    </w:p>
    <w:p w:rsidR="009A73ED" w:rsidRPr="009A73ED" w:rsidRDefault="009A73ED" w:rsidP="009A73ED">
      <w:pPr>
        <w:tabs>
          <w:tab w:val="left" w:pos="284"/>
        </w:tabs>
        <w:spacing w:after="0" w:line="240" w:lineRule="auto"/>
        <w:jc w:val="both"/>
        <w:rPr>
          <w:b/>
          <w:bCs/>
        </w:rPr>
      </w:pPr>
    </w:p>
    <w:p w:rsidR="002A3675" w:rsidRDefault="00513420" w:rsidP="002C6BC5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Q05. </w:t>
      </w:r>
      <w:r w:rsidRPr="00513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L’entrepreneuriat en tant que phénomène économique et social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s’intéresse : </w:t>
      </w:r>
    </w:p>
    <w:p w:rsidR="009A73ED" w:rsidRDefault="009A73ED" w:rsidP="0051342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3420" w:rsidRDefault="00513420" w:rsidP="00513420">
      <w:pPr>
        <w:pStyle w:val="Paragraphedeliste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aux</w:t>
      </w:r>
      <w:r w:rsidRPr="00513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effets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et aux</w:t>
      </w:r>
      <w:r w:rsidRPr="00513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résultats de l’acte d’entreprendre</w:t>
      </w:r>
    </w:p>
    <w:p w:rsidR="0072356F" w:rsidRDefault="007169E9" w:rsidP="00513420">
      <w:pPr>
        <w:pStyle w:val="Paragraphedeliste"/>
        <w:numPr>
          <w:ilvl w:val="0"/>
          <w:numId w:val="22"/>
        </w:numPr>
        <w:tabs>
          <w:tab w:val="left" w:pos="28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13420">
        <w:rPr>
          <w:rFonts w:ascii="Times New Roman" w:hAnsi="Times New Roman" w:cs="Times New Roman"/>
          <w:color w:val="000000"/>
          <w:sz w:val="24"/>
          <w:szCs w:val="24"/>
        </w:rPr>
        <w:t>connaissance</w:t>
      </w:r>
      <w:r w:rsidR="00513420">
        <w:rPr>
          <w:rFonts w:ascii="Times New Roman" w:hAnsi="Times New Roman" w:cs="Times New Roman"/>
          <w:color w:val="000000"/>
          <w:sz w:val="24"/>
          <w:szCs w:val="24"/>
        </w:rPr>
        <w:t>s spécifiques pour entreprendre</w:t>
      </w:r>
    </w:p>
    <w:p w:rsidR="00513420" w:rsidRDefault="007169E9" w:rsidP="00513420">
      <w:pPr>
        <w:pStyle w:val="Paragraphedeliste"/>
        <w:numPr>
          <w:ilvl w:val="0"/>
          <w:numId w:val="22"/>
        </w:numPr>
        <w:tabs>
          <w:tab w:val="left" w:pos="28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13420">
        <w:rPr>
          <w:rFonts w:ascii="Times New Roman" w:hAnsi="Times New Roman" w:cs="Times New Roman"/>
          <w:color w:val="000000"/>
          <w:sz w:val="24"/>
          <w:szCs w:val="24"/>
        </w:rPr>
        <w:t xml:space="preserve">comportements individuels et organisationnels et au couple individu/projet. </w:t>
      </w:r>
    </w:p>
    <w:p w:rsidR="00513420" w:rsidRPr="00513420" w:rsidRDefault="00513420" w:rsidP="002C6BC5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Q06. </w:t>
      </w:r>
      <w:r w:rsidRPr="00AE2B97">
        <w:rPr>
          <w:rStyle w:val="fontstyle01"/>
        </w:rPr>
        <w:t xml:space="preserve">Les études de marché </w:t>
      </w:r>
      <w:r>
        <w:rPr>
          <w:rStyle w:val="fontstyle01"/>
        </w:rPr>
        <w:t>s’appuient</w:t>
      </w:r>
      <w:r w:rsidRPr="00AE2B97">
        <w:rPr>
          <w:rStyle w:val="fontstyle01"/>
        </w:rPr>
        <w:t xml:space="preserve"> sur </w:t>
      </w:r>
      <w:r w:rsidRPr="00513420">
        <w:rPr>
          <w:rStyle w:val="fontstyle01"/>
        </w:rPr>
        <w:t>les études documentaires/ sociologiques/économiques;</w:t>
      </w:r>
    </w:p>
    <w:p w:rsidR="00513420" w:rsidRPr="00513420" w:rsidRDefault="00513420" w:rsidP="00513420">
      <w:pPr>
        <w:pStyle w:val="Paragraphedeliste"/>
        <w:numPr>
          <w:ilvl w:val="0"/>
          <w:numId w:val="22"/>
        </w:numPr>
        <w:tabs>
          <w:tab w:val="left" w:pos="28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13420">
        <w:rPr>
          <w:rFonts w:ascii="Times New Roman" w:hAnsi="Times New Roman" w:cs="Times New Roman"/>
          <w:color w:val="000000"/>
          <w:sz w:val="24"/>
          <w:szCs w:val="24"/>
        </w:rPr>
        <w:t>Vrai</w:t>
      </w:r>
    </w:p>
    <w:p w:rsidR="00513420" w:rsidRDefault="00513420" w:rsidP="00513420">
      <w:pPr>
        <w:pStyle w:val="Paragraphedeliste"/>
        <w:numPr>
          <w:ilvl w:val="0"/>
          <w:numId w:val="22"/>
        </w:numPr>
        <w:tabs>
          <w:tab w:val="left" w:pos="284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3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Faux</w:t>
      </w:r>
    </w:p>
    <w:p w:rsidR="00DB13EF" w:rsidRPr="00DB13EF" w:rsidRDefault="00DB13EF" w:rsidP="002C6B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1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Q07.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Pr="00DB1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’extrapreneuriat consiste à créer une nouvelle filiale :</w:t>
      </w:r>
      <w:r w:rsidR="002A3675" w:rsidRPr="002A3675">
        <w:rPr>
          <w:rStyle w:val="fontstyle01"/>
          <w:color w:val="FF0000"/>
        </w:rPr>
        <w:t xml:space="preserve"> </w:t>
      </w:r>
    </w:p>
    <w:p w:rsidR="00DB13EF" w:rsidRPr="00DB13EF" w:rsidRDefault="00DB13EF" w:rsidP="00DB13EF">
      <w:pPr>
        <w:pStyle w:val="Paragraphedeliste"/>
        <w:numPr>
          <w:ilvl w:val="0"/>
          <w:numId w:val="22"/>
        </w:numPr>
        <w:tabs>
          <w:tab w:val="left" w:pos="28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13EF">
        <w:rPr>
          <w:rFonts w:ascii="Times New Roman" w:hAnsi="Times New Roman" w:cs="Times New Roman"/>
          <w:color w:val="000000"/>
          <w:sz w:val="24"/>
          <w:szCs w:val="24"/>
        </w:rPr>
        <w:t>Vrai</w:t>
      </w:r>
    </w:p>
    <w:p w:rsidR="00DB13EF" w:rsidRDefault="00DB13EF" w:rsidP="00DB13EF">
      <w:pPr>
        <w:pStyle w:val="Paragraphedeliste"/>
        <w:numPr>
          <w:ilvl w:val="0"/>
          <w:numId w:val="22"/>
        </w:numPr>
        <w:tabs>
          <w:tab w:val="left" w:pos="284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1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Faux</w:t>
      </w:r>
    </w:p>
    <w:p w:rsidR="000C696B" w:rsidRPr="003C3922" w:rsidRDefault="000C696B" w:rsidP="002C6BC5">
      <w:p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  <w:r>
        <w:rPr>
          <w:rStyle w:val="fontstyle01"/>
        </w:rPr>
        <w:t>Q08. Lorsque l’entrepreneur est face à un problème complexe, il doit être:</w:t>
      </w:r>
      <w:r w:rsidR="002A3675" w:rsidRPr="002A3675">
        <w:rPr>
          <w:rStyle w:val="fontstyle01"/>
          <w:color w:val="FF0000"/>
        </w:rPr>
        <w:t xml:space="preserve"> </w:t>
      </w:r>
    </w:p>
    <w:p w:rsidR="000C696B" w:rsidRPr="0048556A" w:rsidRDefault="000C696B" w:rsidP="0048556A">
      <w:pPr>
        <w:pStyle w:val="Paragraphedeliste"/>
        <w:numPr>
          <w:ilvl w:val="0"/>
          <w:numId w:val="22"/>
        </w:numPr>
        <w:tabs>
          <w:tab w:val="left" w:pos="284"/>
        </w:tabs>
      </w:pPr>
      <w:r w:rsidRPr="0048556A">
        <w:t>intimidé</w:t>
      </w:r>
      <w:r w:rsidR="0048556A">
        <w:t> </w:t>
      </w:r>
    </w:p>
    <w:p w:rsidR="0048556A" w:rsidRDefault="0048556A" w:rsidP="0048556A">
      <w:pPr>
        <w:pStyle w:val="Paragraphedeliste"/>
        <w:numPr>
          <w:ilvl w:val="0"/>
          <w:numId w:val="22"/>
        </w:numPr>
        <w:tabs>
          <w:tab w:val="left" w:pos="284"/>
        </w:tabs>
      </w:pPr>
      <w:r>
        <w:lastRenderedPageBreak/>
        <w:t>honnête</w:t>
      </w:r>
    </w:p>
    <w:p w:rsidR="000C696B" w:rsidRPr="0048556A" w:rsidRDefault="000C696B" w:rsidP="0048556A">
      <w:pPr>
        <w:pStyle w:val="Paragraphedeliste"/>
        <w:numPr>
          <w:ilvl w:val="0"/>
          <w:numId w:val="22"/>
        </w:numPr>
        <w:tabs>
          <w:tab w:val="left" w:pos="284"/>
        </w:tabs>
        <w:rPr>
          <w:rStyle w:val="fontstyle21"/>
          <w:rFonts w:asciiTheme="minorHAnsi" w:hAnsiTheme="minorHAnsi" w:cstheme="minorBidi"/>
          <w:color w:val="auto"/>
          <w:sz w:val="22"/>
          <w:szCs w:val="22"/>
        </w:rPr>
      </w:pPr>
      <w:r w:rsidRPr="0048556A">
        <w:rPr>
          <w:rStyle w:val="fontstyle21"/>
          <w:b/>
          <w:bCs/>
        </w:rPr>
        <w:t>persévérant.</w:t>
      </w:r>
    </w:p>
    <w:p w:rsidR="0048556A" w:rsidRPr="0048556A" w:rsidRDefault="0048556A" w:rsidP="0048556A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</w:p>
    <w:p w:rsidR="000C696B" w:rsidRDefault="007C008A" w:rsidP="002C6B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fontstyle01"/>
        </w:rPr>
        <w:t xml:space="preserve">Q09. </w:t>
      </w:r>
      <w:r w:rsidR="000C6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L’entrepreneur de</w:t>
      </w:r>
      <w:r w:rsidR="000C696B" w:rsidRPr="000C6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type Expert en production d’idées</w:t>
      </w:r>
      <w:r w:rsidR="000C6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 caractérise par :</w:t>
      </w:r>
      <w:r w:rsidR="002A3675" w:rsidRPr="002A3675">
        <w:rPr>
          <w:rStyle w:val="fontstyle01"/>
          <w:color w:val="FF0000"/>
        </w:rPr>
        <w:t xml:space="preserve"> </w:t>
      </w:r>
    </w:p>
    <w:p w:rsidR="000C696B" w:rsidRDefault="000C696B" w:rsidP="000C696B">
      <w:pPr>
        <w:pStyle w:val="Paragraphedeliste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 degré de créativité et d’</w:t>
      </w:r>
      <w:r w:rsidR="00B80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innovation élevé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et de faibles compétences en gestion</w:t>
      </w:r>
    </w:p>
    <w:p w:rsidR="000C696B" w:rsidRPr="007C008A" w:rsidRDefault="000C696B" w:rsidP="000C696B">
      <w:pPr>
        <w:pStyle w:val="Paragraphedeliste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08A">
        <w:rPr>
          <w:rFonts w:ascii="Times New Roman" w:hAnsi="Times New Roman" w:cs="Times New Roman"/>
          <w:color w:val="000000"/>
          <w:sz w:val="24"/>
          <w:szCs w:val="24"/>
        </w:rPr>
        <w:t>un degré de créativité et d’innovat</w:t>
      </w:r>
      <w:r w:rsidR="0048556A">
        <w:rPr>
          <w:rFonts w:ascii="Times New Roman" w:hAnsi="Times New Roman" w:cs="Times New Roman"/>
          <w:color w:val="000000"/>
          <w:sz w:val="24"/>
          <w:szCs w:val="24"/>
        </w:rPr>
        <w:t>ion élevé</w:t>
      </w:r>
      <w:r w:rsidRPr="007C008A">
        <w:rPr>
          <w:rFonts w:ascii="Times New Roman" w:hAnsi="Times New Roman" w:cs="Times New Roman"/>
          <w:color w:val="000000"/>
          <w:sz w:val="24"/>
          <w:szCs w:val="24"/>
        </w:rPr>
        <w:t xml:space="preserve"> et des compétences fortes en gestion</w:t>
      </w:r>
    </w:p>
    <w:p w:rsidR="000C696B" w:rsidRPr="007C008A" w:rsidRDefault="000C696B" w:rsidP="00B80936">
      <w:pPr>
        <w:pStyle w:val="Paragraphedeliste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08A">
        <w:rPr>
          <w:rFonts w:ascii="Times New Roman" w:hAnsi="Times New Roman" w:cs="Times New Roman"/>
          <w:color w:val="000000"/>
          <w:sz w:val="24"/>
          <w:szCs w:val="24"/>
        </w:rPr>
        <w:t>un degré de créativité et d’</w:t>
      </w:r>
      <w:r w:rsidR="00B80936" w:rsidRPr="007C008A">
        <w:rPr>
          <w:rFonts w:ascii="Times New Roman" w:hAnsi="Times New Roman" w:cs="Times New Roman"/>
          <w:color w:val="000000"/>
          <w:sz w:val="24"/>
          <w:szCs w:val="24"/>
        </w:rPr>
        <w:t>innovation faible</w:t>
      </w:r>
      <w:r w:rsidRPr="007C008A">
        <w:rPr>
          <w:rFonts w:ascii="Times New Roman" w:hAnsi="Times New Roman" w:cs="Times New Roman"/>
          <w:color w:val="000000"/>
          <w:sz w:val="24"/>
          <w:szCs w:val="24"/>
        </w:rPr>
        <w:t xml:space="preserve"> et de</w:t>
      </w:r>
      <w:r w:rsidR="00B80936" w:rsidRPr="007C008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C008A">
        <w:rPr>
          <w:rFonts w:ascii="Times New Roman" w:hAnsi="Times New Roman" w:cs="Times New Roman"/>
          <w:color w:val="000000"/>
          <w:sz w:val="24"/>
          <w:szCs w:val="24"/>
        </w:rPr>
        <w:t xml:space="preserve"> compétences</w:t>
      </w:r>
      <w:r w:rsidR="00B80936" w:rsidRPr="007C008A">
        <w:rPr>
          <w:rFonts w:ascii="Times New Roman" w:hAnsi="Times New Roman" w:cs="Times New Roman"/>
          <w:color w:val="000000"/>
          <w:sz w:val="24"/>
          <w:szCs w:val="24"/>
        </w:rPr>
        <w:t xml:space="preserve"> fortes</w:t>
      </w:r>
      <w:r w:rsidRPr="007C008A">
        <w:rPr>
          <w:rFonts w:ascii="Times New Roman" w:hAnsi="Times New Roman" w:cs="Times New Roman"/>
          <w:color w:val="000000"/>
          <w:sz w:val="24"/>
          <w:szCs w:val="24"/>
        </w:rPr>
        <w:t xml:space="preserve"> en gestion</w:t>
      </w:r>
    </w:p>
    <w:p w:rsidR="000C696B" w:rsidRPr="007C008A" w:rsidRDefault="000C696B" w:rsidP="00B80936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1D4" w:rsidRDefault="003A61D4" w:rsidP="002C6B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fontstyle01"/>
        </w:rPr>
        <w:t>Q</w:t>
      </w:r>
      <w:r w:rsidR="007C008A">
        <w:rPr>
          <w:rStyle w:val="fontstyle01"/>
        </w:rPr>
        <w:t>10</w:t>
      </w:r>
      <w:r>
        <w:rPr>
          <w:rStyle w:val="fontstyle01"/>
        </w:rPr>
        <w:t xml:space="preserve">. </w:t>
      </w:r>
      <w:r w:rsidRPr="00BC2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 mesure de la performance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économique et financière de l’entreprise se base sur</w:t>
      </w:r>
      <w:r w:rsidR="007C0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008A" w:rsidRPr="007C0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l’estimation de la part de marché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: </w:t>
      </w:r>
    </w:p>
    <w:p w:rsidR="003A61D4" w:rsidRPr="007C008A" w:rsidRDefault="007C008A" w:rsidP="007C008A">
      <w:pPr>
        <w:pStyle w:val="Paragraphedeliste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08A">
        <w:rPr>
          <w:rFonts w:ascii="Times New Roman" w:hAnsi="Times New Roman" w:cs="Times New Roman"/>
          <w:color w:val="000000"/>
          <w:sz w:val="24"/>
          <w:szCs w:val="24"/>
        </w:rPr>
        <w:t>Vrai</w:t>
      </w:r>
    </w:p>
    <w:p w:rsidR="007C008A" w:rsidRDefault="007C008A" w:rsidP="007C008A">
      <w:pPr>
        <w:pStyle w:val="Paragraphedeliste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0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Faux</w:t>
      </w:r>
    </w:p>
    <w:p w:rsidR="002A3675" w:rsidRPr="007C008A" w:rsidRDefault="002A3675" w:rsidP="002A3675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61D4" w:rsidRDefault="00EA2538" w:rsidP="002C6B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fontstyle01"/>
        </w:rPr>
        <w:t xml:space="preserve">Q11. </w:t>
      </w:r>
      <w:r w:rsidRPr="00EA2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Venkataraman a mis le point sur deux prémisses. La prémisse forte stipule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2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 la plupart des marchés sont inefficients et que ces inefficiences offrent aux individus qui les repèrent et qui les exploitent des opportunités de profit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:</w:t>
      </w:r>
      <w:r w:rsidR="002A3675" w:rsidRPr="002A3675">
        <w:rPr>
          <w:rStyle w:val="fontstyle01"/>
          <w:color w:val="FF0000"/>
        </w:rPr>
        <w:t xml:space="preserve"> </w:t>
      </w:r>
    </w:p>
    <w:p w:rsidR="00EA2538" w:rsidRPr="00EA2538" w:rsidRDefault="00EA2538" w:rsidP="00EA2538">
      <w:pPr>
        <w:pStyle w:val="Paragraphedeliste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538">
        <w:rPr>
          <w:rFonts w:ascii="Times New Roman" w:hAnsi="Times New Roman" w:cs="Times New Roman"/>
          <w:color w:val="000000"/>
          <w:sz w:val="24"/>
          <w:szCs w:val="24"/>
        </w:rPr>
        <w:t>Vrai</w:t>
      </w:r>
    </w:p>
    <w:p w:rsidR="00EA2538" w:rsidRDefault="00EA2538" w:rsidP="00EA2538">
      <w:pPr>
        <w:pStyle w:val="Paragraphedeliste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2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Faux</w:t>
      </w:r>
    </w:p>
    <w:p w:rsidR="00EA2538" w:rsidRDefault="00EA2538" w:rsidP="00EA2538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2538" w:rsidRDefault="00EA2538" w:rsidP="002C6BC5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Q12. </w:t>
      </w:r>
      <w:r w:rsidRPr="00612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Julien et Vaghely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accordent de l’importance </w:t>
      </w:r>
      <w:r w:rsidRPr="00612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à la dimension temporelle de reconnaissance ou d’exploitation de l’opportunité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 votre avis le « temps court » est lié</w:t>
      </w:r>
      <w:r>
        <w:rPr>
          <w:rStyle w:val="fontstyle01"/>
        </w:rPr>
        <w:t xml:space="preserve">: </w:t>
      </w:r>
    </w:p>
    <w:p w:rsidR="00EA2538" w:rsidRPr="00EA2538" w:rsidRDefault="00EA2538" w:rsidP="00EA2538">
      <w:pPr>
        <w:pStyle w:val="Paragraphedeliste"/>
        <w:numPr>
          <w:ilvl w:val="0"/>
          <w:numId w:val="15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EA2538">
        <w:rPr>
          <w:rStyle w:val="fontstyle21"/>
          <w:b/>
          <w:bCs/>
        </w:rPr>
        <w:t>au bon moment d’identification ou d’exploitation de l’opportunité</w:t>
      </w:r>
    </w:p>
    <w:p w:rsidR="00EA2538" w:rsidRDefault="00EA2538" w:rsidP="00EA2538">
      <w:pPr>
        <w:pStyle w:val="Paragraphedeliste"/>
        <w:numPr>
          <w:ilvl w:val="0"/>
          <w:numId w:val="15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7F0F72">
        <w:rPr>
          <w:rStyle w:val="fontstyle21"/>
        </w:rPr>
        <w:t>au bon moment</w:t>
      </w:r>
      <w:r>
        <w:rPr>
          <w:rStyle w:val="fontstyle21"/>
        </w:rPr>
        <w:t xml:space="preserve"> pour satisfaire un besoin </w:t>
      </w:r>
    </w:p>
    <w:p w:rsidR="00EA2538" w:rsidRDefault="00EA2538" w:rsidP="00EA2538">
      <w:pPr>
        <w:pStyle w:val="Paragraphedeliste"/>
        <w:numPr>
          <w:ilvl w:val="0"/>
          <w:numId w:val="15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EB33CC">
        <w:rPr>
          <w:rFonts w:ascii="Times New Roman" w:hAnsi="Times New Roman" w:cs="Times New Roman"/>
          <w:color w:val="000000"/>
          <w:sz w:val="24"/>
          <w:szCs w:val="24"/>
        </w:rPr>
        <w:t>au développement des capacités de 1'entrepreneur et de son organisation pour se préparer à l'exploitation de l'opportunité</w:t>
      </w:r>
    </w:p>
    <w:p w:rsidR="00EA2538" w:rsidRPr="00EA2538" w:rsidRDefault="00EA2538" w:rsidP="00EA253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3675" w:rsidRDefault="00EA2538" w:rsidP="002C6BC5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Q13. </w:t>
      </w:r>
      <w:r w:rsidRPr="00EA2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L’ouverture ou la fermeture d’une fenêtre d’opportunité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sont influencées par :</w:t>
      </w:r>
      <w:r w:rsidR="002A3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A2538" w:rsidRDefault="00EA2538" w:rsidP="00EA253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2538" w:rsidRDefault="00EA2538" w:rsidP="00EA2538">
      <w:pPr>
        <w:pStyle w:val="Paragraphedeliste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sept facteurs</w:t>
      </w:r>
    </w:p>
    <w:p w:rsidR="00EA2538" w:rsidRPr="00EA2538" w:rsidRDefault="00EA2538" w:rsidP="00EA2538">
      <w:pPr>
        <w:pStyle w:val="Paragraphedeliste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538">
        <w:rPr>
          <w:rFonts w:ascii="Times New Roman" w:hAnsi="Times New Roman" w:cs="Times New Roman"/>
          <w:color w:val="000000"/>
          <w:sz w:val="24"/>
          <w:szCs w:val="24"/>
        </w:rPr>
        <w:t>six facteurs</w:t>
      </w:r>
    </w:p>
    <w:p w:rsidR="00EA2538" w:rsidRDefault="00EA2538" w:rsidP="00EA2538">
      <w:pPr>
        <w:pStyle w:val="Paragraphedeliste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538">
        <w:rPr>
          <w:rFonts w:ascii="Times New Roman" w:hAnsi="Times New Roman" w:cs="Times New Roman"/>
          <w:color w:val="000000"/>
          <w:sz w:val="24"/>
          <w:szCs w:val="24"/>
        </w:rPr>
        <w:t>cinq facteurs</w:t>
      </w:r>
    </w:p>
    <w:p w:rsidR="00A1648D" w:rsidRDefault="00A1648D" w:rsidP="00A1648D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648D" w:rsidRPr="003C3922" w:rsidRDefault="00A1648D" w:rsidP="002C6BC5">
      <w:p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  <w:r>
        <w:rPr>
          <w:rStyle w:val="fontstyle01"/>
        </w:rPr>
        <w:t>Q14. Le salarié pourra bénéficier de l’appui financier de l’entreprise mère dans le cadre d’une action intrapreneuriale:</w:t>
      </w:r>
      <w:r w:rsidR="002A3675" w:rsidRPr="002A3675">
        <w:rPr>
          <w:rStyle w:val="fontstyle01"/>
          <w:color w:val="FF0000"/>
        </w:rPr>
        <w:t xml:space="preserve"> </w:t>
      </w:r>
    </w:p>
    <w:p w:rsidR="00A1648D" w:rsidRPr="00A1648D" w:rsidRDefault="00A1648D" w:rsidP="00A1648D">
      <w:pPr>
        <w:pStyle w:val="Paragraphedeliste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</w:pPr>
      <w:r w:rsidRPr="00A1648D">
        <w:rPr>
          <w:rFonts w:ascii="Times New Roman" w:hAnsi="Times New Roman" w:cs="Times New Roman"/>
          <w:color w:val="000000"/>
          <w:sz w:val="24"/>
          <w:szCs w:val="24"/>
        </w:rPr>
        <w:t>Vrai</w:t>
      </w:r>
      <w:r>
        <w:t> </w:t>
      </w:r>
    </w:p>
    <w:p w:rsidR="00A1648D" w:rsidRPr="00A1648D" w:rsidRDefault="00A1648D" w:rsidP="00A1648D">
      <w:pPr>
        <w:pStyle w:val="Paragraphedeliste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Faux</w:t>
      </w:r>
    </w:p>
    <w:p w:rsidR="002E2338" w:rsidRPr="00DC12BA" w:rsidRDefault="002E2338" w:rsidP="002C6BC5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Q15. </w:t>
      </w:r>
      <w:r w:rsidRPr="00DC12BA">
        <w:rPr>
          <w:rStyle w:val="fontstyle01"/>
        </w:rPr>
        <w:t>« </w:t>
      </w:r>
      <w:r w:rsidR="00B914B5">
        <w:rPr>
          <w:rStyle w:val="fontstyle01"/>
        </w:rPr>
        <w:t xml:space="preserve">Une entreprise décide de </w:t>
      </w:r>
      <w:r w:rsidRPr="00DC12BA">
        <w:rPr>
          <w:rStyle w:val="fontstyle01"/>
        </w:rPr>
        <w:t xml:space="preserve"> fabriquer des </w:t>
      </w:r>
      <w:r w:rsidR="00B914B5">
        <w:rPr>
          <w:rStyle w:val="fontstyle01"/>
        </w:rPr>
        <w:t>m</w:t>
      </w:r>
      <w:r w:rsidR="00B914B5" w:rsidRPr="00B914B5">
        <w:rPr>
          <w:rStyle w:val="fontstyle01"/>
        </w:rPr>
        <w:t>asques de p</w:t>
      </w:r>
      <w:r w:rsidR="0048556A">
        <w:rPr>
          <w:rStyle w:val="fontstyle01"/>
        </w:rPr>
        <w:t>rotection respiratoire contre le</w:t>
      </w:r>
      <w:r w:rsidR="00B914B5" w:rsidRPr="00B914B5">
        <w:rPr>
          <w:rStyle w:val="fontstyle01"/>
        </w:rPr>
        <w:t xml:space="preserve"> Covid-19</w:t>
      </w:r>
      <w:r w:rsidRPr="00DC12BA">
        <w:rPr>
          <w:rStyle w:val="fontstyle01"/>
        </w:rPr>
        <w:t> »</w:t>
      </w:r>
      <w:r w:rsidR="0048556A">
        <w:rPr>
          <w:rStyle w:val="fontstyle01"/>
        </w:rPr>
        <w:t>.</w:t>
      </w:r>
      <w:r w:rsidRPr="00DC12BA">
        <w:rPr>
          <w:rStyle w:val="fontstyle01"/>
        </w:rPr>
        <w:t xml:space="preserve"> Cette fenêtre d’opportunité est générée par quel facteur ?</w:t>
      </w:r>
      <w:r w:rsidR="002A3675" w:rsidRPr="002A3675">
        <w:rPr>
          <w:rStyle w:val="fontstyle01"/>
          <w:color w:val="FF0000"/>
        </w:rPr>
        <w:t xml:space="preserve"> </w:t>
      </w:r>
    </w:p>
    <w:p w:rsidR="002E2338" w:rsidRPr="009A4A89" w:rsidRDefault="00B914B5" w:rsidP="00B914B5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B914B5">
        <w:rPr>
          <w:rFonts w:ascii="Times New Roman" w:hAnsi="Times New Roman" w:cs="Times New Roman"/>
          <w:color w:val="000000"/>
          <w:sz w:val="24"/>
          <w:szCs w:val="24"/>
        </w:rPr>
        <w:t>Les tendances démographiques</w:t>
      </w:r>
      <w:r w:rsidR="002E2338" w:rsidRPr="006509C2">
        <w:rPr>
          <w:rStyle w:val="fontstyle21"/>
        </w:rPr>
        <w:t>;</w:t>
      </w:r>
    </w:p>
    <w:p w:rsidR="002E2338" w:rsidRPr="006509C2" w:rsidRDefault="002E2338" w:rsidP="0048556A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jc w:val="both"/>
        <w:rPr>
          <w:rStyle w:val="fontstyle21"/>
          <w:b/>
          <w:bCs/>
        </w:rPr>
      </w:pPr>
      <w:r w:rsidRPr="006509C2">
        <w:rPr>
          <w:rStyle w:val="fontstyle21"/>
          <w:b/>
          <w:bCs/>
        </w:rPr>
        <w:lastRenderedPageBreak/>
        <w:t xml:space="preserve">les </w:t>
      </w:r>
      <w:r w:rsidR="0048556A">
        <w:rPr>
          <w:rStyle w:val="fontstyle21"/>
          <w:b/>
          <w:bCs/>
        </w:rPr>
        <w:t>événements</w:t>
      </w:r>
      <w:r w:rsidRPr="006509C2">
        <w:rPr>
          <w:rStyle w:val="fontstyle21"/>
          <w:b/>
          <w:bCs/>
        </w:rPr>
        <w:t> ;</w:t>
      </w:r>
    </w:p>
    <w:p w:rsidR="002E2338" w:rsidRPr="006509C2" w:rsidRDefault="00B914B5" w:rsidP="00B914B5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jc w:val="both"/>
        <w:rPr>
          <w:rStyle w:val="fontstyle21"/>
        </w:rPr>
      </w:pPr>
      <w:r w:rsidRPr="00B914B5">
        <w:rPr>
          <w:rFonts w:ascii="Times New Roman" w:hAnsi="Times New Roman" w:cs="Times New Roman"/>
          <w:color w:val="000000"/>
          <w:sz w:val="24"/>
          <w:szCs w:val="24"/>
        </w:rPr>
        <w:t>Les tendances sociologiques</w:t>
      </w:r>
      <w:r w:rsidR="002E2338" w:rsidRPr="006509C2">
        <w:rPr>
          <w:rStyle w:val="fontstyle21"/>
        </w:rPr>
        <w:t>.</w:t>
      </w:r>
    </w:p>
    <w:p w:rsidR="00EA2538" w:rsidRPr="002E2338" w:rsidRDefault="00EA2538" w:rsidP="002E233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14B5" w:rsidRDefault="00B914B5" w:rsidP="002C6BC5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Q16- Les </w:t>
      </w:r>
      <w:r w:rsidRPr="00F46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inefficiences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et les dysfonctionnements d’un marché constituent</w:t>
      </w:r>
      <w:r>
        <w:rPr>
          <w:rStyle w:val="fontstyle01"/>
        </w:rPr>
        <w:t>:</w:t>
      </w:r>
      <w:r w:rsidR="002A3675" w:rsidRPr="002A3675">
        <w:rPr>
          <w:rStyle w:val="fontstyle01"/>
          <w:color w:val="FF0000"/>
        </w:rPr>
        <w:t xml:space="preserve"> </w:t>
      </w:r>
    </w:p>
    <w:p w:rsidR="00B914B5" w:rsidRPr="0059476D" w:rsidRDefault="00B914B5" w:rsidP="00B914B5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B914B5" w:rsidRPr="00A8506C" w:rsidRDefault="00B914B5" w:rsidP="00B914B5">
      <w:pPr>
        <w:pStyle w:val="Paragraphedeliste"/>
        <w:numPr>
          <w:ilvl w:val="0"/>
          <w:numId w:val="10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A8506C">
        <w:rPr>
          <w:rStyle w:val="fontstyle21"/>
        </w:rPr>
        <w:t>un facteur de blocage pour l’entrepreneur;</w:t>
      </w:r>
    </w:p>
    <w:p w:rsidR="00B914B5" w:rsidRDefault="00B914B5" w:rsidP="00B914B5">
      <w:pPr>
        <w:pStyle w:val="Paragraphedeliste"/>
        <w:numPr>
          <w:ilvl w:val="0"/>
          <w:numId w:val="10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une contrainte pour l’entrepreneur ;</w:t>
      </w:r>
    </w:p>
    <w:p w:rsidR="00B914B5" w:rsidRDefault="00B914B5" w:rsidP="00B914B5">
      <w:pPr>
        <w:pStyle w:val="Paragraphedeliste"/>
        <w:numPr>
          <w:ilvl w:val="0"/>
          <w:numId w:val="10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B610AE">
        <w:rPr>
          <w:rStyle w:val="fontstyle21"/>
          <w:b/>
          <w:bCs/>
        </w:rPr>
        <w:t>une source d’opportunité.</w:t>
      </w:r>
    </w:p>
    <w:p w:rsidR="003F19CE" w:rsidRPr="00B610AE" w:rsidRDefault="003F19CE" w:rsidP="003F19CE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</w:p>
    <w:p w:rsidR="00B914B5" w:rsidRDefault="0048556A" w:rsidP="002C6B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fontstyle01"/>
        </w:rPr>
        <w:t>Q17</w:t>
      </w:r>
      <w:r w:rsidR="006040D1">
        <w:rPr>
          <w:rStyle w:val="fontstyle01"/>
        </w:rPr>
        <w:t xml:space="preserve">. </w:t>
      </w:r>
      <w:r w:rsidR="00B914B5">
        <w:rPr>
          <w:rStyle w:val="fontstyle01"/>
        </w:rPr>
        <w:t xml:space="preserve">Selon </w:t>
      </w:r>
      <w:r w:rsidR="00B914B5" w:rsidRPr="00B91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Gartner</w:t>
      </w:r>
      <w:r w:rsidR="00B91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B914B5" w:rsidRPr="00B91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 concept d’émergence organisationnelle</w:t>
      </w:r>
      <w:r w:rsidR="00B91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19CE" w:rsidRPr="003F19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suppose une existence préalable de l’organisation</w:t>
      </w:r>
      <w:r w:rsidR="003F19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:</w:t>
      </w:r>
      <w:r w:rsidR="002A3675" w:rsidRPr="002A3675">
        <w:rPr>
          <w:rStyle w:val="fontstyle01"/>
          <w:color w:val="FF0000"/>
        </w:rPr>
        <w:t xml:space="preserve"> </w:t>
      </w:r>
    </w:p>
    <w:p w:rsidR="003F19CE" w:rsidRPr="003F19CE" w:rsidRDefault="003F19CE" w:rsidP="003F19CE">
      <w:pPr>
        <w:pStyle w:val="Paragraphedeliste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9CE">
        <w:rPr>
          <w:rFonts w:ascii="Times New Roman" w:hAnsi="Times New Roman" w:cs="Times New Roman"/>
          <w:color w:val="000000"/>
          <w:sz w:val="24"/>
          <w:szCs w:val="24"/>
        </w:rPr>
        <w:t>Vrai</w:t>
      </w:r>
    </w:p>
    <w:p w:rsidR="003F19CE" w:rsidRPr="003F19CE" w:rsidRDefault="003F19CE" w:rsidP="003F19CE">
      <w:pPr>
        <w:pStyle w:val="Paragraphedeliste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Faux</w:t>
      </w:r>
    </w:p>
    <w:p w:rsidR="006040D1" w:rsidRDefault="0048556A" w:rsidP="002C6BC5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Q18</w:t>
      </w:r>
      <w:r w:rsidR="006040D1">
        <w:rPr>
          <w:rStyle w:val="fontstyle01"/>
        </w:rPr>
        <w:t xml:space="preserve">. </w:t>
      </w:r>
      <w:r w:rsidR="006040D1" w:rsidRPr="006040D1">
        <w:rPr>
          <w:rStyle w:val="fontstyle01"/>
        </w:rPr>
        <w:t>L’</w:t>
      </w:r>
      <w:r w:rsidR="006040D1">
        <w:rPr>
          <w:rStyle w:val="fontstyle01"/>
        </w:rPr>
        <w:t>e</w:t>
      </w:r>
      <w:r w:rsidR="006040D1" w:rsidRPr="006040D1">
        <w:rPr>
          <w:rStyle w:val="fontstyle01"/>
        </w:rPr>
        <w:t>ssaimage</w:t>
      </w:r>
      <w:r w:rsidR="006040D1">
        <w:rPr>
          <w:rStyle w:val="fontstyle01"/>
        </w:rPr>
        <w:t xml:space="preserve"> peut être considéré comme une action d’impulsion organisationnelle :</w:t>
      </w:r>
      <w:r w:rsidR="002A3675" w:rsidRPr="002A3675">
        <w:rPr>
          <w:rStyle w:val="fontstyle01"/>
          <w:color w:val="FF0000"/>
        </w:rPr>
        <w:t xml:space="preserve"> </w:t>
      </w:r>
    </w:p>
    <w:p w:rsidR="006040D1" w:rsidRPr="006040D1" w:rsidRDefault="006040D1" w:rsidP="006040D1">
      <w:pPr>
        <w:pStyle w:val="Paragraphedeliste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4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Vrai</w:t>
      </w:r>
    </w:p>
    <w:p w:rsidR="003F19CE" w:rsidRDefault="006040D1" w:rsidP="006040D1">
      <w:pPr>
        <w:pStyle w:val="Paragraphedeliste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0D1">
        <w:rPr>
          <w:rFonts w:ascii="Times New Roman" w:hAnsi="Times New Roman" w:cs="Times New Roman"/>
          <w:color w:val="000000"/>
          <w:sz w:val="24"/>
          <w:szCs w:val="24"/>
        </w:rPr>
        <w:t xml:space="preserve">Faux </w:t>
      </w:r>
    </w:p>
    <w:p w:rsidR="007D2554" w:rsidRDefault="007D2554" w:rsidP="007D25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2554" w:rsidRPr="0059476D" w:rsidRDefault="007D2554" w:rsidP="002C6BC5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Q1</w:t>
      </w:r>
      <w:r w:rsidR="0048556A">
        <w:rPr>
          <w:rStyle w:val="fontstyle01"/>
        </w:rPr>
        <w:t>9</w:t>
      </w:r>
      <w:r>
        <w:rPr>
          <w:rStyle w:val="fontstyle01"/>
        </w:rPr>
        <w:t xml:space="preserve">. </w:t>
      </w:r>
      <w:r w:rsidRPr="00E94167">
        <w:rPr>
          <w:rStyle w:val="fontstyle01"/>
        </w:rPr>
        <w:t>Parmi les propositions suivantes</w:t>
      </w:r>
      <w:r w:rsidR="0048556A">
        <w:rPr>
          <w:rStyle w:val="fontstyle01"/>
        </w:rPr>
        <w:t>, la</w:t>
      </w:r>
      <w:r>
        <w:rPr>
          <w:rStyle w:val="fontstyle01"/>
        </w:rPr>
        <w:t>quel</w:t>
      </w:r>
      <w:r w:rsidR="0048556A">
        <w:rPr>
          <w:rStyle w:val="fontstyle01"/>
        </w:rPr>
        <w:t>le</w:t>
      </w:r>
      <w:r>
        <w:rPr>
          <w:rStyle w:val="fontstyle01"/>
        </w:rPr>
        <w:t xml:space="preserve"> pourra entrainer l’ouverture d’une nouvelle fenêtre:</w:t>
      </w:r>
      <w:r w:rsidR="002A3675" w:rsidRPr="002A3675">
        <w:rPr>
          <w:rStyle w:val="fontstyle01"/>
          <w:color w:val="FF0000"/>
        </w:rPr>
        <w:t xml:space="preserve"> </w:t>
      </w:r>
    </w:p>
    <w:p w:rsidR="007D2554" w:rsidRPr="0048556A" w:rsidRDefault="007D2554" w:rsidP="007D2554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48556A">
        <w:rPr>
          <w:rStyle w:val="fontstyle21"/>
          <w:b/>
          <w:bCs/>
        </w:rPr>
        <w:t>nouvelles industries  issues du respect de l'environnement naturel (exemple : recyclage...);</w:t>
      </w:r>
    </w:p>
    <w:p w:rsidR="007D2554" w:rsidRDefault="007D2554" w:rsidP="007D2554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fermeture des frontières ;</w:t>
      </w:r>
    </w:p>
    <w:p w:rsidR="007D2554" w:rsidRDefault="007D2554" w:rsidP="007D2554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augmentation des droits de douane.</w:t>
      </w:r>
    </w:p>
    <w:p w:rsidR="0048556A" w:rsidRDefault="0048556A" w:rsidP="0048556A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</w:p>
    <w:p w:rsidR="0048556A" w:rsidRPr="00B436CE" w:rsidRDefault="0048556A" w:rsidP="002C6BC5">
      <w:pPr>
        <w:tabs>
          <w:tab w:val="left" w:pos="284"/>
        </w:tabs>
        <w:spacing w:after="0" w:line="240" w:lineRule="auto"/>
        <w:jc w:val="both"/>
        <w:rPr>
          <w:rStyle w:val="fontstyle21"/>
          <w:color w:val="auto"/>
        </w:rPr>
      </w:pPr>
      <w:r>
        <w:rPr>
          <w:rStyle w:val="fontstyle01"/>
          <w:color w:val="auto"/>
        </w:rPr>
        <w:t>Q20</w:t>
      </w:r>
      <w:r w:rsidRPr="00B436CE">
        <w:rPr>
          <w:rStyle w:val="fontstyle01"/>
          <w:color w:val="auto"/>
        </w:rPr>
        <w:t>. Une invention donne lieu toujours à une innovation :</w:t>
      </w:r>
      <w:r w:rsidR="002A3675" w:rsidRPr="002A3675">
        <w:rPr>
          <w:rStyle w:val="fontstyle01"/>
          <w:color w:val="FF0000"/>
        </w:rPr>
        <w:t xml:space="preserve"> </w:t>
      </w:r>
    </w:p>
    <w:p w:rsidR="0048556A" w:rsidRPr="00B436CE" w:rsidRDefault="0048556A" w:rsidP="0048556A">
      <w:pPr>
        <w:pStyle w:val="Paragraphedeliste"/>
        <w:numPr>
          <w:ilvl w:val="0"/>
          <w:numId w:val="6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  <w:color w:val="auto"/>
        </w:rPr>
      </w:pPr>
      <w:r w:rsidRPr="00B436CE">
        <w:rPr>
          <w:rStyle w:val="fontstyle21"/>
          <w:color w:val="auto"/>
        </w:rPr>
        <w:t>Vrai ;</w:t>
      </w:r>
    </w:p>
    <w:p w:rsidR="0048556A" w:rsidRPr="00B436CE" w:rsidRDefault="0048556A" w:rsidP="0048556A">
      <w:pPr>
        <w:pStyle w:val="Paragraphedeliste"/>
        <w:numPr>
          <w:ilvl w:val="0"/>
          <w:numId w:val="6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  <w:color w:val="auto"/>
        </w:rPr>
      </w:pPr>
      <w:r w:rsidRPr="00B436CE">
        <w:rPr>
          <w:rStyle w:val="fontstyle21"/>
          <w:b/>
          <w:bCs/>
          <w:color w:val="auto"/>
        </w:rPr>
        <w:t>Faux.</w:t>
      </w:r>
    </w:p>
    <w:p w:rsidR="0048556A" w:rsidRPr="00B436CE" w:rsidRDefault="0048556A" w:rsidP="0048556A">
      <w:pPr>
        <w:tabs>
          <w:tab w:val="left" w:pos="284"/>
        </w:tabs>
        <w:spacing w:after="0" w:line="240" w:lineRule="auto"/>
        <w:jc w:val="both"/>
        <w:rPr>
          <w:rStyle w:val="fontstyle21"/>
          <w:color w:val="auto"/>
        </w:rPr>
      </w:pPr>
    </w:p>
    <w:p w:rsidR="0048556A" w:rsidRPr="00EB6911" w:rsidRDefault="0048556A" w:rsidP="0048556A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</w:p>
    <w:p w:rsidR="007D2554" w:rsidRPr="007D2554" w:rsidRDefault="007D2554" w:rsidP="007D25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64DC" w:rsidRPr="00EB33CC" w:rsidRDefault="00D664DC" w:rsidP="0048556A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sectPr w:rsidR="00D664DC" w:rsidRPr="00EB33CC" w:rsidSect="0059476D">
      <w:headerReference w:type="default" r:id="rId8"/>
      <w:footerReference w:type="default" r:id="rId9"/>
      <w:pgSz w:w="23811" w:h="16838" w:orient="landscape" w:code="8"/>
      <w:pgMar w:top="720" w:right="720" w:bottom="993" w:left="720" w:header="993" w:footer="364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262" w:rsidRDefault="00345262" w:rsidP="00125746">
      <w:pPr>
        <w:spacing w:after="0" w:line="240" w:lineRule="auto"/>
      </w:pPr>
      <w:r>
        <w:separator/>
      </w:r>
    </w:p>
  </w:endnote>
  <w:endnote w:type="continuationSeparator" w:id="1">
    <w:p w:rsidR="00345262" w:rsidRDefault="00345262" w:rsidP="0012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05" w:rsidRDefault="002E3F3D" w:rsidP="00DC77CD">
    <w:pPr>
      <w:pStyle w:val="Pieddepage"/>
    </w:pPr>
    <w:r w:rsidRPr="002E3F3D">
      <w:rPr>
        <w:rFonts w:asciiTheme="majorHAnsi" w:eastAsiaTheme="majorEastAsia" w:hAnsiTheme="majorHAnsi" w:cstheme="majorBidi"/>
        <w:noProof/>
        <w:sz w:val="28"/>
        <w:szCs w:val="28"/>
        <w:lang w:eastAsia="fr-FR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Organigramme : Alternative 27" o:spid="_x0000_s4098" type="#_x0000_t176" style="position:absolute;margin-left:1075pt;margin-top:9.25pt;width:36.3pt;height:32.2pt;z-index:251664384;visibility:visible;mso-position-horizontal-relative:margin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" filled="f" fillcolor="#5c83b4" stroked="f" strokecolor="#737373">
          <v:textbox style="mso-next-textbox:#Organigramme : Alternative 27">
            <w:txbxContent>
              <w:p w:rsidR="00DC4C05" w:rsidRPr="00DC4C05" w:rsidRDefault="00F60810" w:rsidP="00DC4C05">
                <w:pPr>
                  <w:pStyle w:val="Pieddepage"/>
                  <w:pBdr>
                    <w:top w:val="single" w:sz="12" w:space="1" w:color="A5A5A5" w:themeColor="accent3"/>
                    <w:bottom w:val="single" w:sz="48" w:space="1" w:color="A5A5A5" w:themeColor="accent3"/>
                  </w:pBd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1</w:t>
                </w:r>
              </w:p>
            </w:txbxContent>
          </v:textbox>
          <w10:wrap anchorx="margin" anchory="margin"/>
        </v:shape>
      </w:pict>
    </w:r>
    <w:r w:rsidRPr="002E3F3D">
      <w:rPr>
        <w:rFonts w:ascii="Times New Roman" w:hAnsi="Times New Roman" w:cs="Times New Roman"/>
        <w:b/>
        <w:bCs/>
        <w:noProof/>
        <w:color w:val="000000"/>
        <w:sz w:val="24"/>
        <w:szCs w:val="24"/>
        <w:lang w:eastAsia="fr-FR"/>
      </w:rPr>
      <w:pict>
        <v:line id="Connecteur droit 26" o:spid="_x0000_s4097" style="position:absolute;z-index:251662336;visibility:visible" from="1.75pt,-10.7pt" to="1109.25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" strokecolor="black [3200]" strokeweight="1.5pt">
          <v:stroke joinstyle="miter"/>
        </v:line>
      </w:pict>
    </w:r>
    <w:r w:rsidR="00DC77CD" w:rsidRPr="00183313">
      <w:rPr>
        <w:rStyle w:val="fontstyle01"/>
        <w:rFonts w:ascii="Monotype Corsiva" w:hAnsi="Monotype Corsiva"/>
        <w:i/>
        <w:iCs/>
        <w:sz w:val="28"/>
        <w:szCs w:val="28"/>
      </w:rPr>
      <w:t xml:space="preserve"> </w:t>
    </w:r>
    <w:r w:rsidR="00DC4C05" w:rsidRPr="00183313">
      <w:rPr>
        <w:rStyle w:val="fontstyle01"/>
        <w:rFonts w:ascii="Monotype Corsiva" w:hAnsi="Monotype Corsiva"/>
        <w:i/>
        <w:iCs/>
        <w:sz w:val="28"/>
        <w:szCs w:val="28"/>
      </w:rPr>
      <w:t>Bon Courage</w:t>
    </w:r>
    <w:r w:rsidR="00DC77CD">
      <w:rPr>
        <w:rStyle w:val="fontstyle01"/>
        <w:rFonts w:ascii="Monotype Corsiva" w:hAnsi="Monotype Corsiva"/>
        <w:i/>
        <w:iCs/>
        <w:sz w:val="28"/>
        <w:szCs w:val="28"/>
      </w:rPr>
      <w:t> 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262" w:rsidRDefault="00345262" w:rsidP="00125746">
      <w:pPr>
        <w:spacing w:after="0" w:line="240" w:lineRule="auto"/>
      </w:pPr>
      <w:r>
        <w:separator/>
      </w:r>
    </w:p>
  </w:footnote>
  <w:footnote w:type="continuationSeparator" w:id="1">
    <w:p w:rsidR="00345262" w:rsidRDefault="00345262" w:rsidP="0012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46" w:rsidRDefault="002E3F3D" w:rsidP="00125746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9" o:spid="_x0000_s4099" type="#_x0000_t202" style="position:absolute;margin-left:378.15pt;margin-top:-12.1pt;width:449.55pt;height:57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" fillcolor="white [3201]" strokeweight="4.5pt">
          <v:textbox>
            <w:txbxContent>
              <w:p w:rsidR="00125746" w:rsidRPr="00B51BDC" w:rsidRDefault="00183313" w:rsidP="005466EC">
                <w:pPr>
                  <w:spacing w:after="60" w:line="240" w:lineRule="auto"/>
                  <w:jc w:val="center"/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Examen du M</w:t>
                </w:r>
                <w:r w:rsidR="00125746"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odule </w:t>
                </w:r>
                <w:r w:rsidR="005466EC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Entrepreneuriat</w:t>
                </w:r>
                <w:r w:rsidR="00B51BDC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- </w:t>
                </w:r>
                <w:r w:rsidR="00125746" w:rsidRPr="00183313"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  <w:t>S</w:t>
                </w:r>
                <w:r w:rsidR="00B51BDC" w:rsidRPr="00B51BDC"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  <w:t>e</w:t>
                </w:r>
                <w:r w:rsidR="005466EC"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  <w:t>mestre 5</w:t>
                </w:r>
              </w:p>
              <w:p w:rsidR="00125746" w:rsidRPr="00125746" w:rsidRDefault="00125746" w:rsidP="006B3678">
                <w:pPr>
                  <w:spacing w:after="60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Filière Sci</w:t>
                </w:r>
                <w:r w:rsidR="00183313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ences</w:t>
                </w:r>
                <w:r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 Economiques et Gestion / Session ordinaire de Printemps</w:t>
                </w:r>
              </w:p>
              <w:p w:rsidR="00125746" w:rsidRDefault="00125746" w:rsidP="00125746">
                <w:pPr>
                  <w:jc w:val="center"/>
                </w:pPr>
              </w:p>
            </w:txbxContent>
          </v:textbox>
          <w10:wrap anchorx="page"/>
        </v:shape>
      </w:pict>
    </w:r>
    <w:r w:rsidR="00125746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-84704</wp:posOffset>
          </wp:positionH>
          <wp:positionV relativeFrom="paragraph">
            <wp:posOffset>-179346</wp:posOffset>
          </wp:positionV>
          <wp:extent cx="2231390" cy="530225"/>
          <wp:effectExtent l="0" t="0" r="0" b="3175"/>
          <wp:wrapNone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4976" w:type="pct"/>
      <w:tblInd w:w="-14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0966"/>
      <w:gridCol w:w="1527"/>
    </w:tblGrid>
    <w:tr w:rsidR="00125746" w:rsidRPr="00812BBD" w:rsidTr="00183313">
      <w:trPr>
        <w:trHeight w:val="502"/>
      </w:trPr>
      <w:tc>
        <w:tcPr>
          <w:tcW w:w="20250" w:type="dxa"/>
        </w:tcPr>
        <w:p w:rsidR="00125746" w:rsidRDefault="00125746" w:rsidP="00125746">
          <w:pPr>
            <w:pStyle w:val="En-tte"/>
            <w:tabs>
              <w:tab w:val="clear" w:pos="4536"/>
              <w:tab w:val="clear" w:pos="9072"/>
              <w:tab w:val="left" w:pos="3645"/>
            </w:tabs>
            <w:jc w:val="center"/>
            <w:rPr>
              <w:b/>
              <w:bCs/>
            </w:rPr>
          </w:pPr>
        </w:p>
        <w:p w:rsidR="00125746" w:rsidRPr="00810E84" w:rsidRDefault="00125746" w:rsidP="00125746">
          <w:pPr>
            <w:pStyle w:val="En-tte"/>
            <w:tabs>
              <w:tab w:val="clear" w:pos="4536"/>
              <w:tab w:val="clear" w:pos="9072"/>
              <w:tab w:val="left" w:pos="3645"/>
            </w:tabs>
            <w:jc w:val="center"/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</w:pPr>
        </w:p>
      </w:tc>
      <w:sdt>
        <w:sdtPr>
          <w:rPr>
            <w:rFonts w:asciiTheme="majorBidi" w:eastAsiaTheme="majorEastAsia" w:hAnsiTheme="majorBidi" w:cstheme="majorBidi"/>
            <w:b/>
            <w:bCs/>
          </w:rPr>
          <w:alias w:val="Année"/>
          <w:id w:val="-957871600"/>
          <w:placeholder>
            <w:docPart w:val="2C7948F8D97848F1B75F5B89D5DBCF6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475" w:type="dxa"/>
            </w:tcPr>
            <w:p w:rsidR="00125746" w:rsidRPr="00812BBD" w:rsidRDefault="00125746" w:rsidP="00EE0CFC">
              <w:pPr>
                <w:pStyle w:val="En-tte"/>
                <w:rPr>
                  <w:rFonts w:asciiTheme="majorBidi" w:eastAsiaTheme="majorEastAsia" w:hAnsiTheme="majorBidi" w:cstheme="majorBidi"/>
                  <w:b/>
                  <w:bCs/>
                  <w:color w:val="5B9BD5" w:themeColor="accent1"/>
                  <w:sz w:val="24"/>
                  <w:szCs w:val="24"/>
                </w:rPr>
              </w:pPr>
              <w:r>
                <w:rPr>
                  <w:rFonts w:asciiTheme="majorBidi" w:eastAsiaTheme="majorEastAsia" w:hAnsiTheme="majorBidi" w:cstheme="majorBidi"/>
                  <w:b/>
                  <w:bCs/>
                </w:rPr>
                <w:t>20</w:t>
              </w:r>
              <w:r w:rsidR="0027054E">
                <w:rPr>
                  <w:rFonts w:asciiTheme="majorBidi" w:eastAsiaTheme="majorEastAsia" w:hAnsiTheme="majorBidi" w:cstheme="majorBidi"/>
                  <w:b/>
                  <w:bCs/>
                </w:rPr>
                <w:t>21</w:t>
              </w:r>
              <w:r>
                <w:rPr>
                  <w:rFonts w:asciiTheme="majorBidi" w:eastAsiaTheme="majorEastAsia" w:hAnsiTheme="majorBidi" w:cstheme="majorBidi"/>
                  <w:b/>
                  <w:bCs/>
                </w:rPr>
                <w:t>/202</w:t>
              </w:r>
              <w:r w:rsidR="0027054E">
                <w:rPr>
                  <w:rFonts w:asciiTheme="majorBidi" w:eastAsiaTheme="majorEastAsia" w:hAnsiTheme="majorBidi" w:cstheme="majorBidi"/>
                  <w:b/>
                  <w:bCs/>
                </w:rPr>
                <w:t>2</w:t>
              </w:r>
            </w:p>
          </w:tc>
        </w:sdtContent>
      </w:sdt>
    </w:tr>
  </w:tbl>
  <w:p w:rsidR="00125746" w:rsidRDefault="00125746" w:rsidP="0018331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9F6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DDA158A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0D8593F"/>
    <w:multiLevelType w:val="hybridMultilevel"/>
    <w:tmpl w:val="AB7AE366"/>
    <w:lvl w:ilvl="0" w:tplc="AAEA864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1F05F78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442681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E1706F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0760FE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2C017012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DE9117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32D37305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34073716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5634E02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87654B2"/>
    <w:multiLevelType w:val="hybridMultilevel"/>
    <w:tmpl w:val="F4DC2950"/>
    <w:lvl w:ilvl="0" w:tplc="DE748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27B13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41A75E39"/>
    <w:multiLevelType w:val="hybridMultilevel"/>
    <w:tmpl w:val="157EDF5C"/>
    <w:lvl w:ilvl="0" w:tplc="54CEEF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B4D8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204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ACB9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ECEB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EBB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232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3C89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A21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51720D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530A751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55F15395"/>
    <w:multiLevelType w:val="hybridMultilevel"/>
    <w:tmpl w:val="7A686396"/>
    <w:lvl w:ilvl="0" w:tplc="F2820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EE7B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0D8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2CC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6839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80CA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C60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BC21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888B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3A4C02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5DF964A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612D4306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66687A8D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6D70232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71620794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7D6325D4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9"/>
  </w:num>
  <w:num w:numId="5">
    <w:abstractNumId w:val="7"/>
  </w:num>
  <w:num w:numId="6">
    <w:abstractNumId w:val="6"/>
  </w:num>
  <w:num w:numId="7">
    <w:abstractNumId w:val="5"/>
  </w:num>
  <w:num w:numId="8">
    <w:abstractNumId w:val="18"/>
  </w:num>
  <w:num w:numId="9">
    <w:abstractNumId w:val="0"/>
  </w:num>
  <w:num w:numId="10">
    <w:abstractNumId w:val="24"/>
  </w:num>
  <w:num w:numId="11">
    <w:abstractNumId w:val="8"/>
  </w:num>
  <w:num w:numId="12">
    <w:abstractNumId w:val="22"/>
  </w:num>
  <w:num w:numId="13">
    <w:abstractNumId w:val="21"/>
  </w:num>
  <w:num w:numId="14">
    <w:abstractNumId w:val="1"/>
  </w:num>
  <w:num w:numId="15">
    <w:abstractNumId w:val="20"/>
  </w:num>
  <w:num w:numId="16">
    <w:abstractNumId w:val="4"/>
  </w:num>
  <w:num w:numId="17">
    <w:abstractNumId w:val="11"/>
  </w:num>
  <w:num w:numId="18">
    <w:abstractNumId w:val="15"/>
  </w:num>
  <w:num w:numId="19">
    <w:abstractNumId w:val="23"/>
  </w:num>
  <w:num w:numId="20">
    <w:abstractNumId w:val="13"/>
  </w:num>
  <w:num w:numId="21">
    <w:abstractNumId w:val="10"/>
  </w:num>
  <w:num w:numId="22">
    <w:abstractNumId w:val="2"/>
  </w:num>
  <w:num w:numId="23">
    <w:abstractNumId w:val="17"/>
  </w:num>
  <w:num w:numId="24">
    <w:abstractNumId w:val="14"/>
  </w:num>
  <w:num w:numId="25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>
      <o:colormenu v:ext="edit" fillcolor="none [3213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5252B"/>
    <w:rsid w:val="000319F0"/>
    <w:rsid w:val="00072464"/>
    <w:rsid w:val="000C1DF9"/>
    <w:rsid w:val="000C696B"/>
    <w:rsid w:val="00125746"/>
    <w:rsid w:val="00132308"/>
    <w:rsid w:val="0014199B"/>
    <w:rsid w:val="00150154"/>
    <w:rsid w:val="00157D5F"/>
    <w:rsid w:val="00183313"/>
    <w:rsid w:val="00183D15"/>
    <w:rsid w:val="00190366"/>
    <w:rsid w:val="0019530A"/>
    <w:rsid w:val="001D570C"/>
    <w:rsid w:val="001E3407"/>
    <w:rsid w:val="001F3EA4"/>
    <w:rsid w:val="00216CEF"/>
    <w:rsid w:val="0027054E"/>
    <w:rsid w:val="002A1AC8"/>
    <w:rsid w:val="002A3675"/>
    <w:rsid w:val="002C6BC5"/>
    <w:rsid w:val="002E2338"/>
    <w:rsid w:val="002E3F3D"/>
    <w:rsid w:val="00324C2C"/>
    <w:rsid w:val="00337EC3"/>
    <w:rsid w:val="00345262"/>
    <w:rsid w:val="00345DBF"/>
    <w:rsid w:val="00376CFA"/>
    <w:rsid w:val="00396FCB"/>
    <w:rsid w:val="003A61D4"/>
    <w:rsid w:val="003C3922"/>
    <w:rsid w:val="003F19CE"/>
    <w:rsid w:val="003F35B1"/>
    <w:rsid w:val="003F3A00"/>
    <w:rsid w:val="0041036E"/>
    <w:rsid w:val="00467218"/>
    <w:rsid w:val="0048556A"/>
    <w:rsid w:val="004F3BDA"/>
    <w:rsid w:val="00513420"/>
    <w:rsid w:val="00513FF3"/>
    <w:rsid w:val="005466EC"/>
    <w:rsid w:val="00553CCF"/>
    <w:rsid w:val="00556509"/>
    <w:rsid w:val="00581771"/>
    <w:rsid w:val="00586F9A"/>
    <w:rsid w:val="00590D1F"/>
    <w:rsid w:val="0059476D"/>
    <w:rsid w:val="005A5998"/>
    <w:rsid w:val="005E45EB"/>
    <w:rsid w:val="006040D1"/>
    <w:rsid w:val="006125DB"/>
    <w:rsid w:val="006425CF"/>
    <w:rsid w:val="006B3678"/>
    <w:rsid w:val="006F56CA"/>
    <w:rsid w:val="007122B7"/>
    <w:rsid w:val="007169E9"/>
    <w:rsid w:val="00717510"/>
    <w:rsid w:val="0072356F"/>
    <w:rsid w:val="00733A94"/>
    <w:rsid w:val="00735852"/>
    <w:rsid w:val="00746BE4"/>
    <w:rsid w:val="007C008A"/>
    <w:rsid w:val="007D2554"/>
    <w:rsid w:val="007D2645"/>
    <w:rsid w:val="007F0F72"/>
    <w:rsid w:val="0082082A"/>
    <w:rsid w:val="00831466"/>
    <w:rsid w:val="00856809"/>
    <w:rsid w:val="008749D6"/>
    <w:rsid w:val="008A668C"/>
    <w:rsid w:val="00923C20"/>
    <w:rsid w:val="00934B8A"/>
    <w:rsid w:val="00950B42"/>
    <w:rsid w:val="0096540A"/>
    <w:rsid w:val="00965589"/>
    <w:rsid w:val="009816AF"/>
    <w:rsid w:val="009A73ED"/>
    <w:rsid w:val="009D150F"/>
    <w:rsid w:val="009E0524"/>
    <w:rsid w:val="009F60F2"/>
    <w:rsid w:val="00A1648D"/>
    <w:rsid w:val="00A46B58"/>
    <w:rsid w:val="00A6034B"/>
    <w:rsid w:val="00A832C2"/>
    <w:rsid w:val="00A84135"/>
    <w:rsid w:val="00A92D9A"/>
    <w:rsid w:val="00AB4018"/>
    <w:rsid w:val="00AE2B97"/>
    <w:rsid w:val="00B11A86"/>
    <w:rsid w:val="00B12164"/>
    <w:rsid w:val="00B33D5F"/>
    <w:rsid w:val="00B51BDC"/>
    <w:rsid w:val="00B5252B"/>
    <w:rsid w:val="00B76229"/>
    <w:rsid w:val="00B80936"/>
    <w:rsid w:val="00B914B5"/>
    <w:rsid w:val="00BB3DFE"/>
    <w:rsid w:val="00BC2313"/>
    <w:rsid w:val="00BD5BE5"/>
    <w:rsid w:val="00C15ACA"/>
    <w:rsid w:val="00C17ABA"/>
    <w:rsid w:val="00C2444B"/>
    <w:rsid w:val="00CC305E"/>
    <w:rsid w:val="00D132C2"/>
    <w:rsid w:val="00D664DC"/>
    <w:rsid w:val="00D821A2"/>
    <w:rsid w:val="00D95E65"/>
    <w:rsid w:val="00DA31F2"/>
    <w:rsid w:val="00DB13EF"/>
    <w:rsid w:val="00DB419B"/>
    <w:rsid w:val="00DC4C05"/>
    <w:rsid w:val="00DC77CD"/>
    <w:rsid w:val="00E167DF"/>
    <w:rsid w:val="00E17BB7"/>
    <w:rsid w:val="00E424C9"/>
    <w:rsid w:val="00E739EB"/>
    <w:rsid w:val="00E93485"/>
    <w:rsid w:val="00E94167"/>
    <w:rsid w:val="00EA2538"/>
    <w:rsid w:val="00EB33CC"/>
    <w:rsid w:val="00EB4533"/>
    <w:rsid w:val="00EB6911"/>
    <w:rsid w:val="00EE0CFC"/>
    <w:rsid w:val="00EF6912"/>
    <w:rsid w:val="00F60810"/>
    <w:rsid w:val="00F7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2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52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2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5746"/>
  </w:style>
  <w:style w:type="paragraph" w:styleId="Pieddepage">
    <w:name w:val="footer"/>
    <w:basedOn w:val="Normal"/>
    <w:link w:val="PieddepageCar"/>
    <w:uiPriority w:val="99"/>
    <w:unhideWhenUsed/>
    <w:rsid w:val="0012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5746"/>
  </w:style>
  <w:style w:type="character" w:customStyle="1" w:styleId="fontstyle01">
    <w:name w:val="fontstyle01"/>
    <w:basedOn w:val="Policepardfaut"/>
    <w:rsid w:val="0012574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1257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C4C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7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77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04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514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6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7236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7948F8D97848F1B75F5B89D5DBC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4A8E5-1FD4-49A0-9E85-14E850DA6069}"/>
      </w:docPartPr>
      <w:docPartBody>
        <w:p w:rsidR="005C1981" w:rsidRDefault="005A6941" w:rsidP="005A6941">
          <w:pPr>
            <w:pStyle w:val="2C7948F8D97848F1B75F5B89D5DBCF6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A6941"/>
    <w:rsid w:val="000F60D0"/>
    <w:rsid w:val="00164B7F"/>
    <w:rsid w:val="00313336"/>
    <w:rsid w:val="00443352"/>
    <w:rsid w:val="0048501A"/>
    <w:rsid w:val="00520264"/>
    <w:rsid w:val="005868CD"/>
    <w:rsid w:val="005A6941"/>
    <w:rsid w:val="005C1981"/>
    <w:rsid w:val="009B40EB"/>
    <w:rsid w:val="00EE3575"/>
    <w:rsid w:val="00F9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18FEE6FDE9F4F7DAC2FB23EA54D3FEC">
    <w:name w:val="D18FEE6FDE9F4F7DAC2FB23EA54D3FEC"/>
    <w:rsid w:val="005A6941"/>
  </w:style>
  <w:style w:type="paragraph" w:customStyle="1" w:styleId="2C7948F8D97848F1B75F5B89D5DBCF65">
    <w:name w:val="2C7948F8D97848F1B75F5B89D5DBCF65"/>
    <w:rsid w:val="005A69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2021/2022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FPE</dc:creator>
  <cp:lastModifiedBy>Utilisateur Windows</cp:lastModifiedBy>
  <cp:revision>14</cp:revision>
  <cp:lastPrinted>2020-08-29T18:02:00Z</cp:lastPrinted>
  <dcterms:created xsi:type="dcterms:W3CDTF">2022-01-15T10:21:00Z</dcterms:created>
  <dcterms:modified xsi:type="dcterms:W3CDTF">2024-01-11T19:03:00Z</dcterms:modified>
</cp:coreProperties>
</file>